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3295"/>
        <w:gridCol w:w="3296"/>
        <w:gridCol w:w="3295"/>
        <w:gridCol w:w="3296"/>
      </w:tblGrid>
      <w:tr w:rsidR="00D11902" w:rsidTr="002A4245">
        <w:tc>
          <w:tcPr>
            <w:tcW w:w="2122" w:type="dxa"/>
          </w:tcPr>
          <w:p w:rsidR="00D11902" w:rsidRDefault="00D11902"/>
        </w:tc>
        <w:tc>
          <w:tcPr>
            <w:tcW w:w="3295" w:type="dxa"/>
            <w:tcBorders>
              <w:bottom w:val="single" w:sz="4" w:space="0" w:color="auto"/>
            </w:tcBorders>
          </w:tcPr>
          <w:p w:rsidR="00D11902" w:rsidRDefault="00D11902">
            <w:r>
              <w:t>Year 3</w:t>
            </w:r>
          </w:p>
        </w:tc>
        <w:tc>
          <w:tcPr>
            <w:tcW w:w="3296" w:type="dxa"/>
            <w:tcBorders>
              <w:bottom w:val="single" w:sz="4" w:space="0" w:color="auto"/>
            </w:tcBorders>
          </w:tcPr>
          <w:p w:rsidR="00D11902" w:rsidRDefault="00D11902">
            <w:r>
              <w:t>Year 4</w:t>
            </w:r>
          </w:p>
        </w:tc>
        <w:tc>
          <w:tcPr>
            <w:tcW w:w="3295" w:type="dxa"/>
            <w:tcBorders>
              <w:bottom w:val="single" w:sz="4" w:space="0" w:color="auto"/>
            </w:tcBorders>
          </w:tcPr>
          <w:p w:rsidR="00D11902" w:rsidRDefault="00D11902">
            <w:r>
              <w:t>Year 5</w:t>
            </w:r>
          </w:p>
        </w:tc>
        <w:tc>
          <w:tcPr>
            <w:tcW w:w="3296" w:type="dxa"/>
            <w:tcBorders>
              <w:bottom w:val="single" w:sz="4" w:space="0" w:color="auto"/>
            </w:tcBorders>
          </w:tcPr>
          <w:p w:rsidR="00D11902" w:rsidRDefault="00D11902">
            <w:r>
              <w:t>Year 6</w:t>
            </w:r>
          </w:p>
        </w:tc>
      </w:tr>
      <w:tr w:rsidR="00641673" w:rsidTr="002A4245">
        <w:tc>
          <w:tcPr>
            <w:tcW w:w="2122" w:type="dxa"/>
            <w:vMerge w:val="restart"/>
          </w:tcPr>
          <w:p w:rsidR="00641673" w:rsidRDefault="00641673" w:rsidP="00371149">
            <w:r>
              <w:t>Computer Science</w:t>
            </w:r>
          </w:p>
        </w:tc>
        <w:tc>
          <w:tcPr>
            <w:tcW w:w="3295" w:type="dxa"/>
            <w:tcBorders>
              <w:bottom w:val="nil"/>
              <w:right w:val="nil"/>
            </w:tcBorders>
            <w:shd w:val="clear" w:color="auto" w:fill="auto"/>
          </w:tcPr>
          <w:p w:rsidR="00641673" w:rsidRPr="00E23839" w:rsidRDefault="00E23839" w:rsidP="002A4245">
            <w:pPr>
              <w:rPr>
                <w:sz w:val="20"/>
                <w:szCs w:val="20"/>
              </w:rPr>
            </w:pPr>
            <w:r w:rsidRPr="00E23839">
              <w:rPr>
                <w:sz w:val="20"/>
                <w:szCs w:val="20"/>
              </w:rPr>
              <w:t>T</w:t>
            </w:r>
            <w:r w:rsidR="00A135DD" w:rsidRPr="00E23839">
              <w:rPr>
                <w:sz w:val="20"/>
                <w:szCs w:val="20"/>
              </w:rPr>
              <w:t xml:space="preserve">urn a simple real-life situation into an algorithm for a program by deconstructing it into manageable parts. </w:t>
            </w:r>
            <w:r w:rsidRPr="00E23839">
              <w:rPr>
                <w:sz w:val="20"/>
                <w:szCs w:val="20"/>
              </w:rPr>
              <w:t>Identify an error within a</w:t>
            </w:r>
            <w:r w:rsidR="00A135DD" w:rsidRPr="00E23839">
              <w:rPr>
                <w:sz w:val="20"/>
                <w:szCs w:val="20"/>
              </w:rPr>
              <w:t xml:space="preserve"> program that prevents it following the desired algorithm and then fix it</w:t>
            </w:r>
          </w:p>
        </w:tc>
        <w:tc>
          <w:tcPr>
            <w:tcW w:w="3296" w:type="dxa"/>
            <w:tcBorders>
              <w:left w:val="nil"/>
              <w:bottom w:val="nil"/>
              <w:right w:val="nil"/>
            </w:tcBorders>
            <w:shd w:val="clear" w:color="auto" w:fill="auto"/>
          </w:tcPr>
          <w:p w:rsidR="00641673" w:rsidRPr="00E23839" w:rsidRDefault="00E23839" w:rsidP="002A4245">
            <w:pPr>
              <w:rPr>
                <w:sz w:val="20"/>
                <w:szCs w:val="20"/>
              </w:rPr>
            </w:pPr>
            <w:r w:rsidRPr="00E23839">
              <w:rPr>
                <w:sz w:val="20"/>
                <w:szCs w:val="20"/>
              </w:rPr>
              <w:t>U</w:t>
            </w:r>
            <w:r w:rsidR="00641673" w:rsidRPr="00E23839">
              <w:rPr>
                <w:sz w:val="20"/>
                <w:szCs w:val="20"/>
              </w:rPr>
              <w:t xml:space="preserve">sing coding structures for selection and repetition. </w:t>
            </w:r>
            <w:r w:rsidRPr="00E23839">
              <w:rPr>
                <w:sz w:val="20"/>
                <w:szCs w:val="20"/>
              </w:rPr>
              <w:t xml:space="preserve">Make </w:t>
            </w:r>
            <w:r w:rsidR="00641673" w:rsidRPr="00E23839">
              <w:rPr>
                <w:sz w:val="20"/>
                <w:szCs w:val="20"/>
              </w:rPr>
              <w:t>i</w:t>
            </w:r>
            <w:r w:rsidRPr="00E23839">
              <w:rPr>
                <w:sz w:val="20"/>
                <w:szCs w:val="20"/>
              </w:rPr>
              <w:t>ntuitive attempts to debug</w:t>
            </w:r>
            <w:r w:rsidR="00641673" w:rsidRPr="00E23839">
              <w:rPr>
                <w:sz w:val="20"/>
                <w:szCs w:val="20"/>
              </w:rPr>
              <w:t xml:space="preserve"> own programs.</w:t>
            </w:r>
          </w:p>
        </w:tc>
        <w:tc>
          <w:tcPr>
            <w:tcW w:w="3295" w:type="dxa"/>
            <w:tcBorders>
              <w:left w:val="nil"/>
              <w:bottom w:val="nil"/>
              <w:right w:val="nil"/>
            </w:tcBorders>
            <w:shd w:val="clear" w:color="auto" w:fill="auto"/>
          </w:tcPr>
          <w:p w:rsidR="00641673" w:rsidRPr="00E23839" w:rsidRDefault="00E23839" w:rsidP="002A4245">
            <w:pPr>
              <w:rPr>
                <w:sz w:val="20"/>
                <w:szCs w:val="20"/>
              </w:rPr>
            </w:pPr>
            <w:r w:rsidRPr="00E23839">
              <w:rPr>
                <w:sz w:val="20"/>
                <w:szCs w:val="20"/>
              </w:rPr>
              <w:t>T</w:t>
            </w:r>
            <w:r w:rsidR="00641673" w:rsidRPr="00E23839">
              <w:rPr>
                <w:sz w:val="20"/>
                <w:szCs w:val="20"/>
              </w:rPr>
              <w:t xml:space="preserve">urn more complex </w:t>
            </w:r>
            <w:r w:rsidR="00A135DD" w:rsidRPr="00E23839">
              <w:rPr>
                <w:sz w:val="20"/>
                <w:szCs w:val="20"/>
              </w:rPr>
              <w:t>real-life</w:t>
            </w:r>
            <w:r w:rsidR="00641673" w:rsidRPr="00E23839">
              <w:rPr>
                <w:sz w:val="20"/>
                <w:szCs w:val="20"/>
              </w:rPr>
              <w:t xml:space="preserve"> situations into algorithms for a program by deconstructing it into manageable parts. </w:t>
            </w:r>
            <w:r w:rsidRPr="00E23839">
              <w:rPr>
                <w:sz w:val="20"/>
                <w:szCs w:val="20"/>
              </w:rPr>
              <w:t>T</w:t>
            </w:r>
            <w:r w:rsidR="00641673" w:rsidRPr="00E23839">
              <w:rPr>
                <w:sz w:val="20"/>
                <w:szCs w:val="20"/>
              </w:rPr>
              <w:t>est and d</w:t>
            </w:r>
            <w:r w:rsidRPr="00E23839">
              <w:rPr>
                <w:sz w:val="20"/>
                <w:szCs w:val="20"/>
              </w:rPr>
              <w:t xml:space="preserve">ebug </w:t>
            </w:r>
            <w:r w:rsidR="00641673" w:rsidRPr="00E23839">
              <w:rPr>
                <w:sz w:val="20"/>
                <w:szCs w:val="20"/>
              </w:rPr>
              <w:t>programs and can use logical methods to identify t</w:t>
            </w:r>
            <w:r w:rsidRPr="00E23839">
              <w:rPr>
                <w:sz w:val="20"/>
                <w:szCs w:val="20"/>
              </w:rPr>
              <w:t>he approximate cause of any bug.</w:t>
            </w:r>
          </w:p>
        </w:tc>
        <w:tc>
          <w:tcPr>
            <w:tcW w:w="3296" w:type="dxa"/>
            <w:tcBorders>
              <w:left w:val="nil"/>
              <w:bottom w:val="nil"/>
            </w:tcBorders>
            <w:shd w:val="clear" w:color="auto" w:fill="auto"/>
          </w:tcPr>
          <w:p w:rsidR="00641673" w:rsidRPr="00E23839" w:rsidRDefault="00E23839" w:rsidP="002A4245">
            <w:pPr>
              <w:rPr>
                <w:sz w:val="20"/>
                <w:szCs w:val="20"/>
              </w:rPr>
            </w:pPr>
            <w:r w:rsidRPr="00E23839">
              <w:rPr>
                <w:sz w:val="20"/>
                <w:szCs w:val="20"/>
              </w:rPr>
              <w:t>T</w:t>
            </w:r>
            <w:r w:rsidR="00641673" w:rsidRPr="00E23839">
              <w:rPr>
                <w:sz w:val="20"/>
                <w:szCs w:val="20"/>
              </w:rPr>
              <w:t>urn a more complex programming task into an algorithm by identifying the important aspects of the task (abstraction) and then decomposing t</w:t>
            </w:r>
            <w:r w:rsidR="002A4245">
              <w:rPr>
                <w:sz w:val="20"/>
                <w:szCs w:val="20"/>
              </w:rPr>
              <w:t xml:space="preserve">hem in a logical way. </w:t>
            </w:r>
            <w:r w:rsidRPr="00E23839">
              <w:rPr>
                <w:sz w:val="20"/>
                <w:szCs w:val="20"/>
              </w:rPr>
              <w:t>Test and debug</w:t>
            </w:r>
            <w:r w:rsidR="00641673" w:rsidRPr="00E23839">
              <w:rPr>
                <w:sz w:val="20"/>
                <w:szCs w:val="20"/>
              </w:rPr>
              <w:t xml:space="preserve"> program</w:t>
            </w:r>
            <w:r w:rsidRPr="00E23839">
              <w:rPr>
                <w:sz w:val="20"/>
                <w:szCs w:val="20"/>
              </w:rPr>
              <w:t>s</w:t>
            </w:r>
            <w:r w:rsidR="00641673" w:rsidRPr="00E23839">
              <w:rPr>
                <w:sz w:val="20"/>
                <w:szCs w:val="20"/>
              </w:rPr>
              <w:t xml:space="preserve"> and use logical methods to identify the cause of bugs, demonstrating a systematic approach to try to identify a particular line of code causing a problem.</w:t>
            </w:r>
          </w:p>
        </w:tc>
      </w:tr>
      <w:tr w:rsidR="00641673" w:rsidTr="002A4245">
        <w:tc>
          <w:tcPr>
            <w:tcW w:w="2122" w:type="dxa"/>
            <w:vMerge/>
          </w:tcPr>
          <w:p w:rsidR="00641673" w:rsidRDefault="00641673" w:rsidP="00371149"/>
        </w:tc>
        <w:tc>
          <w:tcPr>
            <w:tcW w:w="3295" w:type="dxa"/>
            <w:tcBorders>
              <w:top w:val="nil"/>
              <w:bottom w:val="nil"/>
              <w:right w:val="nil"/>
            </w:tcBorders>
            <w:shd w:val="clear" w:color="auto" w:fill="auto"/>
          </w:tcPr>
          <w:p w:rsidR="00E23839" w:rsidRPr="00E23839" w:rsidRDefault="00E23839" w:rsidP="00371149">
            <w:pPr>
              <w:rPr>
                <w:sz w:val="20"/>
                <w:szCs w:val="20"/>
              </w:rPr>
            </w:pPr>
            <w:r w:rsidRPr="00E23839">
              <w:rPr>
                <w:sz w:val="20"/>
                <w:szCs w:val="20"/>
              </w:rPr>
              <w:t>D</w:t>
            </w:r>
            <w:r w:rsidR="00A135DD" w:rsidRPr="00E23839">
              <w:rPr>
                <w:sz w:val="20"/>
                <w:szCs w:val="20"/>
              </w:rPr>
              <w:t xml:space="preserve">esign and code a program that follows a simple sequence. </w:t>
            </w:r>
          </w:p>
          <w:p w:rsidR="00641673" w:rsidRPr="00E23839" w:rsidRDefault="00E23839" w:rsidP="00E23839">
            <w:pPr>
              <w:rPr>
                <w:sz w:val="20"/>
                <w:szCs w:val="20"/>
              </w:rPr>
            </w:pPr>
            <w:r w:rsidRPr="00E23839">
              <w:rPr>
                <w:sz w:val="20"/>
                <w:szCs w:val="20"/>
              </w:rPr>
              <w:t>E</w:t>
            </w:r>
            <w:r w:rsidR="00A135DD" w:rsidRPr="00E23839">
              <w:rPr>
                <w:sz w:val="20"/>
                <w:szCs w:val="20"/>
              </w:rPr>
              <w:t xml:space="preserve">xperiment with timers to achieve repetition effects in programs. </w:t>
            </w:r>
            <w:r w:rsidRPr="00E23839">
              <w:rPr>
                <w:sz w:val="20"/>
                <w:szCs w:val="20"/>
              </w:rPr>
              <w:t>U</w:t>
            </w:r>
            <w:r w:rsidR="00A135DD" w:rsidRPr="00E23839">
              <w:rPr>
                <w:sz w:val="20"/>
                <w:szCs w:val="20"/>
              </w:rPr>
              <w:t>nderstand the difference in the effect of using a timer command rather than a repeat command when creating repetition effects.</w:t>
            </w:r>
          </w:p>
        </w:tc>
        <w:tc>
          <w:tcPr>
            <w:tcW w:w="3296" w:type="dxa"/>
            <w:tcBorders>
              <w:top w:val="nil"/>
              <w:left w:val="nil"/>
              <w:bottom w:val="nil"/>
              <w:right w:val="nil"/>
            </w:tcBorders>
            <w:shd w:val="clear" w:color="auto" w:fill="auto"/>
          </w:tcPr>
          <w:p w:rsidR="00E23839" w:rsidRPr="00E23839" w:rsidRDefault="00E23839" w:rsidP="00E23839">
            <w:pPr>
              <w:rPr>
                <w:sz w:val="20"/>
                <w:szCs w:val="20"/>
              </w:rPr>
            </w:pPr>
            <w:r w:rsidRPr="00E23839">
              <w:rPr>
                <w:sz w:val="20"/>
                <w:szCs w:val="20"/>
              </w:rPr>
              <w:t>U</w:t>
            </w:r>
            <w:r w:rsidR="00641673" w:rsidRPr="00E23839">
              <w:rPr>
                <w:sz w:val="20"/>
                <w:szCs w:val="20"/>
              </w:rPr>
              <w:t xml:space="preserve">se of timers to achieve repetition effects are becoming more logical and are integrated into program designs. </w:t>
            </w:r>
            <w:r w:rsidRPr="00E23839">
              <w:rPr>
                <w:sz w:val="20"/>
                <w:szCs w:val="20"/>
              </w:rPr>
              <w:t>U</w:t>
            </w:r>
            <w:r w:rsidR="00641673" w:rsidRPr="00E23839">
              <w:rPr>
                <w:sz w:val="20"/>
                <w:szCs w:val="20"/>
              </w:rPr>
              <w:t xml:space="preserve">nderstand ‘IF statements’ for selection and attempt to combine these with other coding structures including variables to achieve effects. </w:t>
            </w:r>
          </w:p>
          <w:p w:rsidR="00641673" w:rsidRPr="00E23839" w:rsidRDefault="00E23839" w:rsidP="002A4245">
            <w:pPr>
              <w:rPr>
                <w:sz w:val="20"/>
                <w:szCs w:val="20"/>
              </w:rPr>
            </w:pPr>
            <w:r w:rsidRPr="00E23839">
              <w:rPr>
                <w:sz w:val="20"/>
                <w:szCs w:val="20"/>
              </w:rPr>
              <w:t>U</w:t>
            </w:r>
            <w:r w:rsidR="00641673" w:rsidRPr="00E23839">
              <w:rPr>
                <w:sz w:val="20"/>
                <w:szCs w:val="20"/>
              </w:rPr>
              <w:t xml:space="preserve">se and manipulate the value of variables. </w:t>
            </w:r>
            <w:r w:rsidRPr="00E23839">
              <w:rPr>
                <w:sz w:val="20"/>
                <w:szCs w:val="20"/>
              </w:rPr>
              <w:t>Use of user inputs and outputs.</w:t>
            </w:r>
          </w:p>
        </w:tc>
        <w:tc>
          <w:tcPr>
            <w:tcW w:w="3295" w:type="dxa"/>
            <w:tcBorders>
              <w:top w:val="nil"/>
              <w:left w:val="nil"/>
              <w:bottom w:val="nil"/>
              <w:right w:val="nil"/>
            </w:tcBorders>
            <w:shd w:val="clear" w:color="auto" w:fill="auto"/>
          </w:tcPr>
          <w:p w:rsidR="00641673" w:rsidRPr="00E23839" w:rsidRDefault="00E23839" w:rsidP="002A4245">
            <w:pPr>
              <w:rPr>
                <w:sz w:val="20"/>
                <w:szCs w:val="20"/>
              </w:rPr>
            </w:pPr>
            <w:r w:rsidRPr="00E23839">
              <w:rPr>
                <w:sz w:val="20"/>
                <w:szCs w:val="20"/>
              </w:rPr>
              <w:t>T</w:t>
            </w:r>
            <w:r w:rsidR="00641673" w:rsidRPr="00E23839">
              <w:rPr>
                <w:sz w:val="20"/>
                <w:szCs w:val="20"/>
              </w:rPr>
              <w:t xml:space="preserve">ranslate algorithms that include sequence, selection and repetition into code. </w:t>
            </w:r>
            <w:r w:rsidRPr="00E23839">
              <w:rPr>
                <w:sz w:val="20"/>
                <w:szCs w:val="20"/>
              </w:rPr>
              <w:t>Combine</w:t>
            </w:r>
            <w:r w:rsidR="00641673" w:rsidRPr="00E23839">
              <w:rPr>
                <w:sz w:val="20"/>
                <w:szCs w:val="20"/>
              </w:rPr>
              <w:t xml:space="preserve"> sequence, selection and repetition with other coding structures to achieve </w:t>
            </w:r>
            <w:r w:rsidRPr="00E23839">
              <w:rPr>
                <w:sz w:val="20"/>
                <w:szCs w:val="20"/>
              </w:rPr>
              <w:t>an</w:t>
            </w:r>
            <w:r w:rsidR="00641673" w:rsidRPr="00E23839">
              <w:rPr>
                <w:sz w:val="20"/>
                <w:szCs w:val="20"/>
              </w:rPr>
              <w:t xml:space="preserve"> algorithm design.</w:t>
            </w:r>
          </w:p>
        </w:tc>
        <w:tc>
          <w:tcPr>
            <w:tcW w:w="3296" w:type="dxa"/>
            <w:tcBorders>
              <w:top w:val="nil"/>
              <w:left w:val="nil"/>
              <w:bottom w:val="nil"/>
            </w:tcBorders>
            <w:shd w:val="clear" w:color="auto" w:fill="auto"/>
          </w:tcPr>
          <w:p w:rsidR="00641673" w:rsidRPr="00E23839" w:rsidRDefault="00E23839" w:rsidP="002A4245">
            <w:pPr>
              <w:rPr>
                <w:sz w:val="20"/>
                <w:szCs w:val="20"/>
              </w:rPr>
            </w:pPr>
            <w:r w:rsidRPr="00E23839">
              <w:rPr>
                <w:sz w:val="20"/>
                <w:szCs w:val="20"/>
              </w:rPr>
              <w:t>T</w:t>
            </w:r>
            <w:r w:rsidR="00641673" w:rsidRPr="00E23839">
              <w:rPr>
                <w:sz w:val="20"/>
                <w:szCs w:val="20"/>
              </w:rPr>
              <w:t>ranslate algorithms that include sequence, selection and repetition into</w:t>
            </w:r>
            <w:r w:rsidRPr="00E23839">
              <w:rPr>
                <w:sz w:val="20"/>
                <w:szCs w:val="20"/>
              </w:rPr>
              <w:t xml:space="preserve"> code.</w:t>
            </w:r>
            <w:r w:rsidR="002A4245">
              <w:rPr>
                <w:sz w:val="20"/>
                <w:szCs w:val="20"/>
              </w:rPr>
              <w:t xml:space="preserve"> </w:t>
            </w:r>
            <w:r w:rsidR="00641673" w:rsidRPr="00E23839">
              <w:rPr>
                <w:sz w:val="20"/>
                <w:szCs w:val="20"/>
              </w:rPr>
              <w:t>Coding displays an improving understanding of variables in coding, outputs such as sound and movement, inputs from the user of the program such as button clicks and the value of functions.</w:t>
            </w:r>
          </w:p>
        </w:tc>
      </w:tr>
      <w:tr w:rsidR="00641673" w:rsidTr="002A4245">
        <w:tc>
          <w:tcPr>
            <w:tcW w:w="2122" w:type="dxa"/>
            <w:vMerge/>
          </w:tcPr>
          <w:p w:rsidR="00641673" w:rsidRDefault="00641673" w:rsidP="00371149"/>
        </w:tc>
        <w:tc>
          <w:tcPr>
            <w:tcW w:w="3295" w:type="dxa"/>
            <w:tcBorders>
              <w:top w:val="nil"/>
              <w:bottom w:val="nil"/>
              <w:right w:val="nil"/>
            </w:tcBorders>
            <w:shd w:val="clear" w:color="auto" w:fill="auto"/>
          </w:tcPr>
          <w:p w:rsidR="00641673" w:rsidRPr="00E23839" w:rsidRDefault="00E23839" w:rsidP="002A4245">
            <w:pPr>
              <w:rPr>
                <w:sz w:val="20"/>
                <w:szCs w:val="20"/>
              </w:rPr>
            </w:pPr>
            <w:r>
              <w:rPr>
                <w:sz w:val="20"/>
                <w:szCs w:val="20"/>
              </w:rPr>
              <w:t xml:space="preserve">Designs for </w:t>
            </w:r>
            <w:r w:rsidR="00A135DD" w:rsidRPr="00E23839">
              <w:rPr>
                <w:sz w:val="20"/>
                <w:szCs w:val="20"/>
              </w:rPr>
              <w:t xml:space="preserve">programs show the structure of a program in logical, achievable steps. </w:t>
            </w:r>
            <w:r>
              <w:rPr>
                <w:sz w:val="20"/>
                <w:szCs w:val="20"/>
              </w:rPr>
              <w:t>M</w:t>
            </w:r>
            <w:r w:rsidR="00A135DD" w:rsidRPr="00E23839">
              <w:rPr>
                <w:sz w:val="20"/>
                <w:szCs w:val="20"/>
              </w:rPr>
              <w:t xml:space="preserve">ake good attempts to ‘step through’ more complex code in order to identify errors in algorithms and can correct this. </w:t>
            </w:r>
          </w:p>
        </w:tc>
        <w:tc>
          <w:tcPr>
            <w:tcW w:w="3296" w:type="dxa"/>
            <w:tcBorders>
              <w:top w:val="nil"/>
              <w:left w:val="nil"/>
              <w:bottom w:val="nil"/>
              <w:right w:val="nil"/>
            </w:tcBorders>
            <w:shd w:val="clear" w:color="auto" w:fill="auto"/>
          </w:tcPr>
          <w:p w:rsidR="00641673" w:rsidRPr="00E23839" w:rsidRDefault="002A4245" w:rsidP="002A4245">
            <w:pPr>
              <w:rPr>
                <w:sz w:val="20"/>
                <w:szCs w:val="20"/>
              </w:rPr>
            </w:pPr>
            <w:r>
              <w:rPr>
                <w:sz w:val="20"/>
                <w:szCs w:val="20"/>
              </w:rPr>
              <w:t>D</w:t>
            </w:r>
            <w:r w:rsidR="00A135DD" w:rsidRPr="00E23839">
              <w:rPr>
                <w:sz w:val="20"/>
                <w:szCs w:val="20"/>
              </w:rPr>
              <w:t xml:space="preserve">esigns for programs show the structure of a program in logical, achievable steps </w:t>
            </w:r>
            <w:r>
              <w:rPr>
                <w:sz w:val="20"/>
                <w:szCs w:val="20"/>
              </w:rPr>
              <w:t>such as</w:t>
            </w:r>
            <w:r w:rsidR="00A135DD" w:rsidRPr="00E23839">
              <w:rPr>
                <w:sz w:val="20"/>
                <w:szCs w:val="20"/>
              </w:rPr>
              <w:t xml:space="preserve"> ‘IF’ statements, repetition and variables. </w:t>
            </w:r>
            <w:r>
              <w:rPr>
                <w:sz w:val="20"/>
                <w:szCs w:val="20"/>
              </w:rPr>
              <w:t>T</w:t>
            </w:r>
            <w:r w:rsidR="00A135DD" w:rsidRPr="00E23839">
              <w:rPr>
                <w:sz w:val="20"/>
                <w:szCs w:val="20"/>
              </w:rPr>
              <w:t xml:space="preserve">race code and use step-through methods to identify errors in code and make logical attempts to correct this. </w:t>
            </w:r>
          </w:p>
        </w:tc>
        <w:tc>
          <w:tcPr>
            <w:tcW w:w="3295" w:type="dxa"/>
            <w:tcBorders>
              <w:top w:val="nil"/>
              <w:left w:val="nil"/>
              <w:bottom w:val="nil"/>
              <w:right w:val="nil"/>
            </w:tcBorders>
            <w:shd w:val="clear" w:color="auto" w:fill="auto"/>
          </w:tcPr>
          <w:p w:rsidR="00641673" w:rsidRPr="00E23839" w:rsidRDefault="002A4245" w:rsidP="002A4245">
            <w:pPr>
              <w:rPr>
                <w:sz w:val="20"/>
                <w:szCs w:val="20"/>
              </w:rPr>
            </w:pPr>
            <w:r>
              <w:rPr>
                <w:sz w:val="20"/>
                <w:szCs w:val="20"/>
              </w:rPr>
              <w:t>Think</w:t>
            </w:r>
            <w:r w:rsidR="00641673" w:rsidRPr="00E23839">
              <w:rPr>
                <w:sz w:val="20"/>
                <w:szCs w:val="20"/>
              </w:rPr>
              <w:t xml:space="preserve"> about code structure in terms of the ability to debug and interpret the code later, e.g. the use of tabs to organise code and the naming of variables</w:t>
            </w:r>
          </w:p>
        </w:tc>
        <w:tc>
          <w:tcPr>
            <w:tcW w:w="3296" w:type="dxa"/>
            <w:tcBorders>
              <w:top w:val="nil"/>
              <w:left w:val="nil"/>
              <w:bottom w:val="nil"/>
            </w:tcBorders>
            <w:shd w:val="clear" w:color="auto" w:fill="auto"/>
          </w:tcPr>
          <w:p w:rsidR="00641673" w:rsidRPr="00E23839" w:rsidRDefault="002A4245" w:rsidP="002A4245">
            <w:pPr>
              <w:rPr>
                <w:sz w:val="20"/>
                <w:szCs w:val="20"/>
              </w:rPr>
            </w:pPr>
            <w:r>
              <w:rPr>
                <w:sz w:val="20"/>
                <w:szCs w:val="20"/>
              </w:rPr>
              <w:t>I</w:t>
            </w:r>
            <w:r w:rsidR="00641673" w:rsidRPr="00E23839">
              <w:rPr>
                <w:sz w:val="20"/>
                <w:szCs w:val="20"/>
              </w:rPr>
              <w:t>nterpret a program in parts and make logical attempts to put the separate parts of a complex algorithm together to explain the program as a whole.</w:t>
            </w:r>
          </w:p>
        </w:tc>
      </w:tr>
      <w:tr w:rsidR="00641673" w:rsidTr="002A4245">
        <w:tc>
          <w:tcPr>
            <w:tcW w:w="2122" w:type="dxa"/>
            <w:vMerge/>
          </w:tcPr>
          <w:p w:rsidR="00641673" w:rsidRDefault="00641673" w:rsidP="00371149"/>
        </w:tc>
        <w:tc>
          <w:tcPr>
            <w:tcW w:w="3295" w:type="dxa"/>
            <w:tcBorders>
              <w:top w:val="nil"/>
              <w:bottom w:val="single" w:sz="4" w:space="0" w:color="auto"/>
              <w:right w:val="nil"/>
            </w:tcBorders>
            <w:shd w:val="clear" w:color="auto" w:fill="auto"/>
          </w:tcPr>
          <w:p w:rsidR="00641673" w:rsidRPr="002A4245" w:rsidRDefault="002A4245" w:rsidP="002A4245">
            <w:pPr>
              <w:rPr>
                <w:sz w:val="20"/>
                <w:szCs w:val="20"/>
              </w:rPr>
            </w:pPr>
            <w:r>
              <w:rPr>
                <w:sz w:val="20"/>
                <w:szCs w:val="20"/>
              </w:rPr>
              <w:t>L</w:t>
            </w:r>
            <w:r w:rsidR="00A135DD" w:rsidRPr="002A4245">
              <w:rPr>
                <w:sz w:val="20"/>
                <w:szCs w:val="20"/>
              </w:rPr>
              <w:t xml:space="preserve">ist a range of ways that the Internet can be used to provide different methods of communication. </w:t>
            </w:r>
            <w:r>
              <w:rPr>
                <w:sz w:val="20"/>
                <w:szCs w:val="20"/>
              </w:rPr>
              <w:t>U</w:t>
            </w:r>
            <w:r w:rsidR="00A135DD" w:rsidRPr="002A4245">
              <w:rPr>
                <w:sz w:val="20"/>
                <w:szCs w:val="20"/>
              </w:rPr>
              <w:t xml:space="preserve">se some of these methods of communication, e.g. being able to open, respond to and attach files to emails using 2Email. </w:t>
            </w:r>
          </w:p>
        </w:tc>
        <w:tc>
          <w:tcPr>
            <w:tcW w:w="3296" w:type="dxa"/>
            <w:tcBorders>
              <w:top w:val="nil"/>
              <w:left w:val="nil"/>
              <w:bottom w:val="single" w:sz="4" w:space="0" w:color="auto"/>
              <w:right w:val="nil"/>
            </w:tcBorders>
            <w:shd w:val="clear" w:color="auto" w:fill="auto"/>
          </w:tcPr>
          <w:p w:rsidR="00641673" w:rsidRPr="002A4245" w:rsidRDefault="002A4245" w:rsidP="002A4245">
            <w:pPr>
              <w:rPr>
                <w:sz w:val="20"/>
                <w:szCs w:val="20"/>
              </w:rPr>
            </w:pPr>
            <w:r>
              <w:rPr>
                <w:sz w:val="20"/>
                <w:szCs w:val="20"/>
              </w:rPr>
              <w:t>U</w:t>
            </w:r>
            <w:r w:rsidR="00A135DD" w:rsidRPr="002A4245">
              <w:rPr>
                <w:sz w:val="20"/>
                <w:szCs w:val="20"/>
              </w:rPr>
              <w:t>nderstand the online safety implications associated with the ways the internet can be used to provide different methods of communication</w:t>
            </w:r>
            <w:r>
              <w:rPr>
                <w:sz w:val="20"/>
                <w:szCs w:val="20"/>
              </w:rPr>
              <w:t>.</w:t>
            </w:r>
          </w:p>
        </w:tc>
        <w:tc>
          <w:tcPr>
            <w:tcW w:w="3295" w:type="dxa"/>
            <w:tcBorders>
              <w:top w:val="nil"/>
              <w:left w:val="nil"/>
              <w:bottom w:val="single" w:sz="4" w:space="0" w:color="auto"/>
              <w:right w:val="nil"/>
            </w:tcBorders>
            <w:shd w:val="clear" w:color="auto" w:fill="auto"/>
          </w:tcPr>
          <w:p w:rsidR="00641673" w:rsidRPr="002A4245" w:rsidRDefault="002A4245" w:rsidP="002A4245">
            <w:pPr>
              <w:rPr>
                <w:sz w:val="20"/>
                <w:szCs w:val="20"/>
              </w:rPr>
            </w:pPr>
            <w:r>
              <w:rPr>
                <w:sz w:val="20"/>
                <w:szCs w:val="20"/>
              </w:rPr>
              <w:t>U</w:t>
            </w:r>
            <w:r w:rsidR="00641673" w:rsidRPr="002A4245">
              <w:rPr>
                <w:sz w:val="20"/>
                <w:szCs w:val="20"/>
              </w:rPr>
              <w:t xml:space="preserve">nderstand the value of computer networks but are also aware of the main dangers. </w:t>
            </w:r>
            <w:r>
              <w:rPr>
                <w:sz w:val="20"/>
                <w:szCs w:val="20"/>
              </w:rPr>
              <w:t>R</w:t>
            </w:r>
            <w:r w:rsidR="00641673" w:rsidRPr="002A4245">
              <w:rPr>
                <w:sz w:val="20"/>
                <w:szCs w:val="20"/>
              </w:rPr>
              <w:t xml:space="preserve">ecognise what personal information is and can explain how this can be kept safe. </w:t>
            </w:r>
            <w:r>
              <w:rPr>
                <w:sz w:val="20"/>
                <w:szCs w:val="20"/>
              </w:rPr>
              <w:t>S</w:t>
            </w:r>
            <w:r w:rsidR="00641673" w:rsidRPr="002A4245">
              <w:rPr>
                <w:sz w:val="20"/>
                <w:szCs w:val="20"/>
              </w:rPr>
              <w:t>elect the most appropriate form of online communications contingent on audience and digital content, e.g. 2Blog, 2Email, Display Boards.</w:t>
            </w:r>
          </w:p>
        </w:tc>
        <w:tc>
          <w:tcPr>
            <w:tcW w:w="3296" w:type="dxa"/>
            <w:tcBorders>
              <w:top w:val="nil"/>
              <w:left w:val="nil"/>
              <w:bottom w:val="single" w:sz="4" w:space="0" w:color="auto"/>
            </w:tcBorders>
            <w:shd w:val="clear" w:color="auto" w:fill="auto"/>
          </w:tcPr>
          <w:p w:rsidR="00641673" w:rsidRPr="002A4245" w:rsidRDefault="002A4245" w:rsidP="002A4245">
            <w:pPr>
              <w:rPr>
                <w:sz w:val="20"/>
                <w:szCs w:val="20"/>
              </w:rPr>
            </w:pPr>
            <w:r>
              <w:rPr>
                <w:sz w:val="20"/>
                <w:szCs w:val="20"/>
              </w:rPr>
              <w:t>U</w:t>
            </w:r>
            <w:r w:rsidR="00641673" w:rsidRPr="002A4245">
              <w:rPr>
                <w:sz w:val="20"/>
                <w:szCs w:val="20"/>
              </w:rPr>
              <w:t xml:space="preserve">nderstand and explain in some depth the difference between the internet and the World Wide Web. </w:t>
            </w:r>
            <w:r>
              <w:rPr>
                <w:sz w:val="20"/>
                <w:szCs w:val="20"/>
              </w:rPr>
              <w:t>Know what a WAN and LAN are.</w:t>
            </w:r>
          </w:p>
        </w:tc>
      </w:tr>
      <w:tr w:rsidR="00641673" w:rsidTr="002A4245">
        <w:tc>
          <w:tcPr>
            <w:tcW w:w="2122" w:type="dxa"/>
            <w:vMerge w:val="restart"/>
          </w:tcPr>
          <w:p w:rsidR="00641673" w:rsidRDefault="00641673" w:rsidP="00371149">
            <w:r>
              <w:lastRenderedPageBreak/>
              <w:t>Information Technology</w:t>
            </w:r>
          </w:p>
        </w:tc>
        <w:tc>
          <w:tcPr>
            <w:tcW w:w="3295" w:type="dxa"/>
            <w:tcBorders>
              <w:bottom w:val="nil"/>
              <w:right w:val="nil"/>
            </w:tcBorders>
            <w:shd w:val="clear" w:color="auto" w:fill="auto"/>
          </w:tcPr>
          <w:p w:rsidR="00641673" w:rsidRPr="002A4245" w:rsidRDefault="00173677" w:rsidP="00173677">
            <w:pPr>
              <w:rPr>
                <w:sz w:val="20"/>
                <w:szCs w:val="20"/>
              </w:rPr>
            </w:pPr>
            <w:r>
              <w:rPr>
                <w:sz w:val="20"/>
                <w:szCs w:val="20"/>
              </w:rPr>
              <w:t>C</w:t>
            </w:r>
            <w:r w:rsidR="00A135DD" w:rsidRPr="002A4245">
              <w:rPr>
                <w:sz w:val="20"/>
                <w:szCs w:val="20"/>
              </w:rPr>
              <w:t xml:space="preserve">arry out simple searches to retrieve digital content. </w:t>
            </w:r>
            <w:r>
              <w:rPr>
                <w:sz w:val="20"/>
                <w:szCs w:val="20"/>
              </w:rPr>
              <w:t>Use an internet-wide search engine</w:t>
            </w:r>
            <w:r w:rsidR="00A135DD" w:rsidRPr="002A4245">
              <w:rPr>
                <w:sz w:val="20"/>
                <w:szCs w:val="20"/>
              </w:rPr>
              <w:t>.</w:t>
            </w:r>
          </w:p>
        </w:tc>
        <w:tc>
          <w:tcPr>
            <w:tcW w:w="3296" w:type="dxa"/>
            <w:tcBorders>
              <w:left w:val="nil"/>
              <w:bottom w:val="nil"/>
              <w:right w:val="nil"/>
            </w:tcBorders>
            <w:shd w:val="clear" w:color="auto" w:fill="auto"/>
          </w:tcPr>
          <w:p w:rsidR="00641673" w:rsidRPr="002A4245" w:rsidRDefault="00B76E62" w:rsidP="00B76E62">
            <w:pPr>
              <w:rPr>
                <w:sz w:val="20"/>
                <w:szCs w:val="20"/>
              </w:rPr>
            </w:pPr>
            <w:r>
              <w:rPr>
                <w:sz w:val="20"/>
                <w:szCs w:val="20"/>
              </w:rPr>
              <w:t>U</w:t>
            </w:r>
            <w:r w:rsidR="00A135DD" w:rsidRPr="002A4245">
              <w:rPr>
                <w:sz w:val="20"/>
                <w:szCs w:val="20"/>
              </w:rPr>
              <w:t xml:space="preserve">nderstand the function, features and layout of a search engine. </w:t>
            </w:r>
            <w:r>
              <w:rPr>
                <w:sz w:val="20"/>
                <w:szCs w:val="20"/>
              </w:rPr>
              <w:t>A</w:t>
            </w:r>
            <w:r w:rsidR="00A135DD" w:rsidRPr="002A4245">
              <w:rPr>
                <w:sz w:val="20"/>
                <w:szCs w:val="20"/>
              </w:rPr>
              <w:t>ppraise selected webpages for credibility and information at a basic level.</w:t>
            </w:r>
          </w:p>
        </w:tc>
        <w:tc>
          <w:tcPr>
            <w:tcW w:w="3295" w:type="dxa"/>
            <w:tcBorders>
              <w:left w:val="nil"/>
              <w:bottom w:val="nil"/>
              <w:right w:val="nil"/>
            </w:tcBorders>
            <w:shd w:val="clear" w:color="auto" w:fill="auto"/>
          </w:tcPr>
          <w:p w:rsidR="00641673" w:rsidRPr="002A4245" w:rsidRDefault="00B76E62" w:rsidP="00B76E62">
            <w:pPr>
              <w:rPr>
                <w:sz w:val="20"/>
                <w:szCs w:val="20"/>
              </w:rPr>
            </w:pPr>
            <w:r>
              <w:rPr>
                <w:sz w:val="20"/>
                <w:szCs w:val="20"/>
              </w:rPr>
              <w:t>S</w:t>
            </w:r>
            <w:r w:rsidR="00641673" w:rsidRPr="002A4245">
              <w:rPr>
                <w:sz w:val="20"/>
                <w:szCs w:val="20"/>
              </w:rPr>
              <w:t xml:space="preserve">earch with greater complexity for digital content when using a search engine. </w:t>
            </w:r>
            <w:r>
              <w:rPr>
                <w:sz w:val="20"/>
                <w:szCs w:val="20"/>
              </w:rPr>
              <w:t>E</w:t>
            </w:r>
            <w:r w:rsidR="00641673" w:rsidRPr="002A4245">
              <w:rPr>
                <w:sz w:val="20"/>
                <w:szCs w:val="20"/>
              </w:rPr>
              <w:t>xplain in some detail how credible a webpage is and the information it contains.</w:t>
            </w:r>
          </w:p>
        </w:tc>
        <w:tc>
          <w:tcPr>
            <w:tcW w:w="3296" w:type="dxa"/>
            <w:tcBorders>
              <w:left w:val="nil"/>
              <w:bottom w:val="nil"/>
            </w:tcBorders>
            <w:shd w:val="clear" w:color="auto" w:fill="auto"/>
          </w:tcPr>
          <w:p w:rsidR="00641673" w:rsidRPr="002A4245" w:rsidRDefault="00B76E62" w:rsidP="00B76E62">
            <w:pPr>
              <w:rPr>
                <w:sz w:val="20"/>
                <w:szCs w:val="20"/>
              </w:rPr>
            </w:pPr>
            <w:r>
              <w:rPr>
                <w:sz w:val="20"/>
                <w:szCs w:val="20"/>
              </w:rPr>
              <w:t>A</w:t>
            </w:r>
            <w:r w:rsidR="00641673" w:rsidRPr="002A4245">
              <w:rPr>
                <w:sz w:val="20"/>
                <w:szCs w:val="20"/>
              </w:rPr>
              <w:t xml:space="preserve">pply filters when searching for digital content. </w:t>
            </w:r>
            <w:r>
              <w:rPr>
                <w:sz w:val="20"/>
                <w:szCs w:val="20"/>
              </w:rPr>
              <w:t>E</w:t>
            </w:r>
            <w:r w:rsidR="00641673" w:rsidRPr="002A4245">
              <w:rPr>
                <w:sz w:val="20"/>
                <w:szCs w:val="20"/>
              </w:rPr>
              <w:t xml:space="preserve">xplain in detail how credible a webpage is and the information it contains. </w:t>
            </w:r>
            <w:r>
              <w:rPr>
                <w:sz w:val="20"/>
                <w:szCs w:val="20"/>
              </w:rPr>
              <w:t>C</w:t>
            </w:r>
            <w:r w:rsidR="00641673" w:rsidRPr="002A4245">
              <w:rPr>
                <w:sz w:val="20"/>
                <w:szCs w:val="20"/>
              </w:rPr>
              <w:t xml:space="preserve">ompare a range of digital content sources and rate them in terms of content quality and accuracy. </w:t>
            </w:r>
            <w:r>
              <w:rPr>
                <w:sz w:val="20"/>
                <w:szCs w:val="20"/>
              </w:rPr>
              <w:t>U</w:t>
            </w:r>
            <w:r w:rsidR="00641673" w:rsidRPr="002A4245">
              <w:rPr>
                <w:sz w:val="20"/>
                <w:szCs w:val="20"/>
              </w:rPr>
              <w:t>se critical thinking skills in everyday use of online communication.</w:t>
            </w:r>
          </w:p>
        </w:tc>
      </w:tr>
      <w:tr w:rsidR="00641673" w:rsidTr="002A4245">
        <w:tc>
          <w:tcPr>
            <w:tcW w:w="2122" w:type="dxa"/>
            <w:vMerge/>
          </w:tcPr>
          <w:p w:rsidR="00641673" w:rsidRDefault="00641673" w:rsidP="00371149"/>
        </w:tc>
        <w:tc>
          <w:tcPr>
            <w:tcW w:w="3295" w:type="dxa"/>
            <w:tcBorders>
              <w:top w:val="nil"/>
              <w:right w:val="nil"/>
            </w:tcBorders>
            <w:shd w:val="clear" w:color="auto" w:fill="auto"/>
          </w:tcPr>
          <w:p w:rsidR="00641673" w:rsidRPr="002A4245" w:rsidRDefault="00B76E62" w:rsidP="00B76E62">
            <w:pPr>
              <w:rPr>
                <w:sz w:val="20"/>
                <w:szCs w:val="20"/>
              </w:rPr>
            </w:pPr>
            <w:r>
              <w:rPr>
                <w:sz w:val="20"/>
                <w:szCs w:val="20"/>
              </w:rPr>
              <w:t>C</w:t>
            </w:r>
            <w:r w:rsidR="00A135DD" w:rsidRPr="002A4245">
              <w:rPr>
                <w:sz w:val="20"/>
                <w:szCs w:val="20"/>
              </w:rPr>
              <w:t xml:space="preserve">ollect, analyse, evaluate and present data and information using a selection of software, e.g. using a branching database (2Question), using software such as 2Graph. </w:t>
            </w:r>
            <w:r>
              <w:rPr>
                <w:sz w:val="20"/>
                <w:szCs w:val="20"/>
              </w:rPr>
              <w:t>C</w:t>
            </w:r>
            <w:r w:rsidR="00A135DD" w:rsidRPr="002A4245">
              <w:rPr>
                <w:sz w:val="20"/>
                <w:szCs w:val="20"/>
              </w:rPr>
              <w:t>onsider what software is most</w:t>
            </w:r>
            <w:r>
              <w:rPr>
                <w:sz w:val="20"/>
                <w:szCs w:val="20"/>
              </w:rPr>
              <w:t xml:space="preserve"> appropriate for a given task. C</w:t>
            </w:r>
            <w:r w:rsidR="00A135DD" w:rsidRPr="002A4245">
              <w:rPr>
                <w:sz w:val="20"/>
                <w:szCs w:val="20"/>
              </w:rPr>
              <w:t>reate purposeful content to attach to emails, e.g. 2Respond.</w:t>
            </w:r>
          </w:p>
        </w:tc>
        <w:tc>
          <w:tcPr>
            <w:tcW w:w="3296" w:type="dxa"/>
            <w:tcBorders>
              <w:top w:val="nil"/>
              <w:left w:val="nil"/>
              <w:right w:val="nil"/>
            </w:tcBorders>
            <w:shd w:val="clear" w:color="auto" w:fill="auto"/>
          </w:tcPr>
          <w:p w:rsidR="00641673" w:rsidRPr="002A4245" w:rsidRDefault="00B76E62" w:rsidP="00B76E62">
            <w:pPr>
              <w:rPr>
                <w:sz w:val="20"/>
                <w:szCs w:val="20"/>
              </w:rPr>
            </w:pPr>
            <w:r>
              <w:rPr>
                <w:sz w:val="20"/>
                <w:szCs w:val="20"/>
              </w:rPr>
              <w:t>M</w:t>
            </w:r>
            <w:r w:rsidR="00A135DD" w:rsidRPr="002A4245">
              <w:rPr>
                <w:sz w:val="20"/>
                <w:szCs w:val="20"/>
              </w:rPr>
              <w:t xml:space="preserve">ake improvements to digital solutions based on feedback. </w:t>
            </w:r>
            <w:r>
              <w:rPr>
                <w:sz w:val="20"/>
                <w:szCs w:val="20"/>
              </w:rPr>
              <w:t>M</w:t>
            </w:r>
            <w:r w:rsidR="00A135DD" w:rsidRPr="002A4245">
              <w:rPr>
                <w:sz w:val="20"/>
                <w:szCs w:val="20"/>
              </w:rPr>
              <w:t xml:space="preserve">ake informed software choices when presenting information and data. </w:t>
            </w:r>
            <w:r>
              <w:rPr>
                <w:sz w:val="20"/>
                <w:szCs w:val="20"/>
              </w:rPr>
              <w:t>C</w:t>
            </w:r>
            <w:r w:rsidR="00A135DD" w:rsidRPr="002A4245">
              <w:rPr>
                <w:sz w:val="20"/>
                <w:szCs w:val="20"/>
              </w:rPr>
              <w:t xml:space="preserve">reate linked content using a range of software such as 2Connect and 2Publish+. </w:t>
            </w:r>
          </w:p>
        </w:tc>
        <w:tc>
          <w:tcPr>
            <w:tcW w:w="3295" w:type="dxa"/>
            <w:tcBorders>
              <w:top w:val="nil"/>
              <w:left w:val="nil"/>
              <w:right w:val="nil"/>
            </w:tcBorders>
            <w:shd w:val="clear" w:color="auto" w:fill="auto"/>
          </w:tcPr>
          <w:p w:rsidR="00641673" w:rsidRPr="002A4245" w:rsidRDefault="00B76E62" w:rsidP="00B76E62">
            <w:pPr>
              <w:rPr>
                <w:sz w:val="20"/>
                <w:szCs w:val="20"/>
              </w:rPr>
            </w:pPr>
            <w:r>
              <w:rPr>
                <w:sz w:val="20"/>
                <w:szCs w:val="20"/>
              </w:rPr>
              <w:t>M</w:t>
            </w:r>
            <w:r w:rsidR="00641673" w:rsidRPr="002A4245">
              <w:rPr>
                <w:sz w:val="20"/>
                <w:szCs w:val="20"/>
              </w:rPr>
              <w:t xml:space="preserve">ake appropriate improvements to digital solutions based on feedback received and confidently comment on the success of the solution. </w:t>
            </w:r>
            <w:r>
              <w:rPr>
                <w:sz w:val="20"/>
                <w:szCs w:val="20"/>
              </w:rPr>
              <w:t>Ob</w:t>
            </w:r>
            <w:r w:rsidR="00641673" w:rsidRPr="002A4245">
              <w:rPr>
                <w:sz w:val="20"/>
                <w:szCs w:val="20"/>
              </w:rPr>
              <w:t xml:space="preserve">jectively review solutions from others. </w:t>
            </w:r>
            <w:r>
              <w:rPr>
                <w:sz w:val="20"/>
                <w:szCs w:val="20"/>
              </w:rPr>
              <w:t>C</w:t>
            </w:r>
            <w:r w:rsidR="00641673" w:rsidRPr="002A4245">
              <w:rPr>
                <w:sz w:val="20"/>
                <w:szCs w:val="20"/>
              </w:rPr>
              <w:t xml:space="preserve">ollaboratively create content and solutions using digital features within software such as collaborative mode. </w:t>
            </w:r>
            <w:r>
              <w:rPr>
                <w:sz w:val="20"/>
                <w:szCs w:val="20"/>
              </w:rPr>
              <w:t>U</w:t>
            </w:r>
            <w:r w:rsidR="00641673" w:rsidRPr="002A4245">
              <w:rPr>
                <w:sz w:val="20"/>
                <w:szCs w:val="20"/>
              </w:rPr>
              <w:t>se several ways of sharing digital content, i.e. 2Blog, Display Boards and 2Email.</w:t>
            </w:r>
          </w:p>
        </w:tc>
        <w:tc>
          <w:tcPr>
            <w:tcW w:w="3296" w:type="dxa"/>
            <w:tcBorders>
              <w:top w:val="nil"/>
              <w:left w:val="nil"/>
            </w:tcBorders>
            <w:shd w:val="clear" w:color="auto" w:fill="auto"/>
          </w:tcPr>
          <w:p w:rsidR="00641673" w:rsidRPr="002A4245" w:rsidRDefault="003A261F" w:rsidP="003A261F">
            <w:pPr>
              <w:rPr>
                <w:sz w:val="20"/>
                <w:szCs w:val="20"/>
              </w:rPr>
            </w:pPr>
            <w:r>
              <w:rPr>
                <w:sz w:val="20"/>
                <w:szCs w:val="20"/>
              </w:rPr>
              <w:t>M</w:t>
            </w:r>
            <w:r w:rsidR="00641673" w:rsidRPr="002A4245">
              <w:rPr>
                <w:sz w:val="20"/>
                <w:szCs w:val="20"/>
              </w:rPr>
              <w:t xml:space="preserve">ake clear connections to the audience when designing and creating digital content. </w:t>
            </w:r>
            <w:r>
              <w:rPr>
                <w:sz w:val="20"/>
                <w:szCs w:val="20"/>
              </w:rPr>
              <w:t>D</w:t>
            </w:r>
            <w:r w:rsidR="00641673" w:rsidRPr="002A4245">
              <w:rPr>
                <w:sz w:val="20"/>
                <w:szCs w:val="20"/>
              </w:rPr>
              <w:t xml:space="preserve">esign and create own blogs to become a content creator on the Internet, e.g. 2Blog. </w:t>
            </w:r>
            <w:r>
              <w:rPr>
                <w:sz w:val="20"/>
                <w:szCs w:val="20"/>
              </w:rPr>
              <w:t>U</w:t>
            </w:r>
            <w:r w:rsidR="00641673" w:rsidRPr="002A4245">
              <w:rPr>
                <w:sz w:val="20"/>
                <w:szCs w:val="20"/>
              </w:rPr>
              <w:t>se criteria to evaluate the quality of digital solutions and identify improvements, making some refinements.</w:t>
            </w:r>
          </w:p>
        </w:tc>
      </w:tr>
      <w:tr w:rsidR="00371149" w:rsidTr="00641673">
        <w:trPr>
          <w:trHeight w:val="1342"/>
        </w:trPr>
        <w:tc>
          <w:tcPr>
            <w:tcW w:w="2122" w:type="dxa"/>
          </w:tcPr>
          <w:p w:rsidR="00371149" w:rsidRDefault="00641673" w:rsidP="00371149">
            <w:r>
              <w:t>Digital Literacy</w:t>
            </w:r>
          </w:p>
        </w:tc>
        <w:tc>
          <w:tcPr>
            <w:tcW w:w="3295" w:type="dxa"/>
            <w:shd w:val="clear" w:color="auto" w:fill="auto"/>
          </w:tcPr>
          <w:p w:rsidR="00371149" w:rsidRPr="00173677" w:rsidRDefault="00694061" w:rsidP="00694061">
            <w:pPr>
              <w:rPr>
                <w:sz w:val="20"/>
                <w:szCs w:val="20"/>
              </w:rPr>
            </w:pPr>
            <w:r>
              <w:rPr>
                <w:sz w:val="20"/>
                <w:szCs w:val="20"/>
              </w:rPr>
              <w:t>D</w:t>
            </w:r>
            <w:r w:rsidR="00A135DD" w:rsidRPr="00173677">
              <w:rPr>
                <w:sz w:val="20"/>
                <w:szCs w:val="20"/>
              </w:rPr>
              <w:t xml:space="preserve">emonstrate the importance of having a secure password and not sharing this with anyone else. </w:t>
            </w:r>
            <w:r>
              <w:rPr>
                <w:sz w:val="20"/>
                <w:szCs w:val="20"/>
              </w:rPr>
              <w:t>E</w:t>
            </w:r>
            <w:r w:rsidR="00A135DD" w:rsidRPr="00173677">
              <w:rPr>
                <w:sz w:val="20"/>
                <w:szCs w:val="20"/>
              </w:rPr>
              <w:t xml:space="preserve">xplain the negative implications of failure to keep passwords safe and secure. </w:t>
            </w:r>
            <w:r>
              <w:rPr>
                <w:sz w:val="20"/>
                <w:szCs w:val="20"/>
              </w:rPr>
              <w:t>U</w:t>
            </w:r>
            <w:r w:rsidR="00A135DD" w:rsidRPr="00173677">
              <w:rPr>
                <w:sz w:val="20"/>
                <w:szCs w:val="20"/>
              </w:rPr>
              <w:t xml:space="preserve">nderstand the importance of staying safe and the importance of </w:t>
            </w:r>
            <w:r>
              <w:rPr>
                <w:sz w:val="20"/>
                <w:szCs w:val="20"/>
              </w:rPr>
              <w:t>good conduct online.</w:t>
            </w:r>
            <w:r w:rsidR="00A135DD" w:rsidRPr="00173677">
              <w:rPr>
                <w:sz w:val="20"/>
                <w:szCs w:val="20"/>
              </w:rPr>
              <w:t xml:space="preserve"> </w:t>
            </w:r>
            <w:r>
              <w:rPr>
                <w:sz w:val="20"/>
                <w:szCs w:val="20"/>
              </w:rPr>
              <w:t>K</w:t>
            </w:r>
            <w:r w:rsidR="00A135DD" w:rsidRPr="00173677">
              <w:rPr>
                <w:sz w:val="20"/>
                <w:szCs w:val="20"/>
              </w:rPr>
              <w:t>now more than one way to report unacceptable content and contact</w:t>
            </w:r>
          </w:p>
        </w:tc>
        <w:tc>
          <w:tcPr>
            <w:tcW w:w="3296" w:type="dxa"/>
            <w:shd w:val="clear" w:color="auto" w:fill="auto"/>
          </w:tcPr>
          <w:p w:rsidR="00371149" w:rsidRPr="00173677" w:rsidRDefault="00694061" w:rsidP="00694061">
            <w:pPr>
              <w:rPr>
                <w:sz w:val="20"/>
                <w:szCs w:val="20"/>
              </w:rPr>
            </w:pPr>
            <w:r>
              <w:rPr>
                <w:sz w:val="20"/>
                <w:szCs w:val="20"/>
              </w:rPr>
              <w:t>E</w:t>
            </w:r>
            <w:r w:rsidR="00A135DD" w:rsidRPr="00173677">
              <w:rPr>
                <w:sz w:val="20"/>
                <w:szCs w:val="20"/>
              </w:rPr>
              <w:t xml:space="preserve">xplore key concepts relating to online safety using concept mapping such as 2Connect. </w:t>
            </w:r>
            <w:r>
              <w:rPr>
                <w:sz w:val="20"/>
                <w:szCs w:val="20"/>
              </w:rPr>
              <w:t>H</w:t>
            </w:r>
            <w:r w:rsidR="00A135DD" w:rsidRPr="00173677">
              <w:rPr>
                <w:sz w:val="20"/>
                <w:szCs w:val="20"/>
              </w:rPr>
              <w:t xml:space="preserve">elp others to understand the importance of online safety. </w:t>
            </w:r>
            <w:r>
              <w:rPr>
                <w:sz w:val="20"/>
                <w:szCs w:val="20"/>
              </w:rPr>
              <w:t>K</w:t>
            </w:r>
            <w:r w:rsidR="00A135DD" w:rsidRPr="00173677">
              <w:rPr>
                <w:sz w:val="20"/>
                <w:szCs w:val="20"/>
              </w:rPr>
              <w:t>now a range of ways of reporting inappropriate content and contact</w:t>
            </w:r>
          </w:p>
        </w:tc>
        <w:tc>
          <w:tcPr>
            <w:tcW w:w="3295" w:type="dxa"/>
            <w:shd w:val="clear" w:color="auto" w:fill="auto"/>
          </w:tcPr>
          <w:p w:rsidR="00371149" w:rsidRPr="00173677" w:rsidRDefault="00694061" w:rsidP="00694061">
            <w:pPr>
              <w:rPr>
                <w:sz w:val="20"/>
                <w:szCs w:val="20"/>
              </w:rPr>
            </w:pPr>
            <w:r>
              <w:rPr>
                <w:sz w:val="20"/>
                <w:szCs w:val="20"/>
              </w:rPr>
              <w:t>H</w:t>
            </w:r>
            <w:r w:rsidR="00641673" w:rsidRPr="00173677">
              <w:rPr>
                <w:sz w:val="20"/>
                <w:szCs w:val="20"/>
              </w:rPr>
              <w:t xml:space="preserve">ave a secure knowledge of common online safety rules and apply this by demonstrating the safe and respectful use of a few different technologies and online services. </w:t>
            </w:r>
            <w:r>
              <w:rPr>
                <w:sz w:val="20"/>
                <w:szCs w:val="20"/>
              </w:rPr>
              <w:t>R</w:t>
            </w:r>
            <w:r w:rsidR="00641673" w:rsidRPr="00173677">
              <w:rPr>
                <w:sz w:val="20"/>
                <w:szCs w:val="20"/>
              </w:rPr>
              <w:t>elate appropriate online behaviour to perso</w:t>
            </w:r>
            <w:r>
              <w:rPr>
                <w:sz w:val="20"/>
                <w:szCs w:val="20"/>
              </w:rPr>
              <w:t>nal privacy and mental wellbeing</w:t>
            </w:r>
            <w:r w:rsidR="00641673" w:rsidRPr="00173677">
              <w:rPr>
                <w:sz w:val="20"/>
                <w:szCs w:val="20"/>
              </w:rPr>
              <w:t>.</w:t>
            </w:r>
          </w:p>
        </w:tc>
        <w:tc>
          <w:tcPr>
            <w:tcW w:w="3296" w:type="dxa"/>
            <w:shd w:val="clear" w:color="auto" w:fill="auto"/>
          </w:tcPr>
          <w:p w:rsidR="00371149" w:rsidRPr="00173677" w:rsidRDefault="00694061" w:rsidP="003D337F">
            <w:pPr>
              <w:rPr>
                <w:sz w:val="20"/>
                <w:szCs w:val="20"/>
              </w:rPr>
            </w:pPr>
            <w:r>
              <w:rPr>
                <w:sz w:val="20"/>
                <w:szCs w:val="20"/>
              </w:rPr>
              <w:t>D</w:t>
            </w:r>
            <w:r w:rsidR="00641673" w:rsidRPr="00173677">
              <w:rPr>
                <w:sz w:val="20"/>
                <w:szCs w:val="20"/>
              </w:rPr>
              <w:t xml:space="preserve">emonstrate the safe and respectful use of a range of different technologies and online services. </w:t>
            </w:r>
            <w:r w:rsidR="003D337F">
              <w:rPr>
                <w:sz w:val="20"/>
                <w:szCs w:val="20"/>
              </w:rPr>
              <w:t>I</w:t>
            </w:r>
            <w:r w:rsidR="00641673" w:rsidRPr="00173677">
              <w:rPr>
                <w:sz w:val="20"/>
                <w:szCs w:val="20"/>
              </w:rPr>
              <w:t xml:space="preserve">dentify more discreet inappropriate behaviours through developing critical thinking, e.g. 2Respond activities. </w:t>
            </w:r>
            <w:r w:rsidR="003D337F">
              <w:rPr>
                <w:sz w:val="20"/>
                <w:szCs w:val="20"/>
              </w:rPr>
              <w:t>R</w:t>
            </w:r>
            <w:r w:rsidR="00641673" w:rsidRPr="00173677">
              <w:rPr>
                <w:sz w:val="20"/>
                <w:szCs w:val="20"/>
              </w:rPr>
              <w:t>ecognise the value in preserving privacy when online</w:t>
            </w:r>
            <w:bookmarkStart w:id="0" w:name="_GoBack"/>
            <w:bookmarkEnd w:id="0"/>
            <w:r w:rsidR="00641673" w:rsidRPr="00173677">
              <w:rPr>
                <w:sz w:val="20"/>
                <w:szCs w:val="20"/>
              </w:rPr>
              <w:t>.</w:t>
            </w:r>
          </w:p>
        </w:tc>
      </w:tr>
    </w:tbl>
    <w:p w:rsidR="00D11902" w:rsidRDefault="00D11902"/>
    <w:sectPr w:rsidR="00D11902" w:rsidSect="0046795B">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2F5" w:rsidRDefault="00AD32F5" w:rsidP="00F93448">
      <w:pPr>
        <w:spacing w:after="0" w:line="240" w:lineRule="auto"/>
      </w:pPr>
      <w:r>
        <w:separator/>
      </w:r>
    </w:p>
  </w:endnote>
  <w:endnote w:type="continuationSeparator" w:id="0">
    <w:p w:rsidR="00AD32F5" w:rsidRDefault="00AD32F5" w:rsidP="00F93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2F5" w:rsidRDefault="00AD32F5" w:rsidP="00F93448">
      <w:pPr>
        <w:spacing w:after="0" w:line="240" w:lineRule="auto"/>
      </w:pPr>
      <w:r>
        <w:separator/>
      </w:r>
    </w:p>
  </w:footnote>
  <w:footnote w:type="continuationSeparator" w:id="0">
    <w:p w:rsidR="00AD32F5" w:rsidRDefault="00AD32F5" w:rsidP="00F93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448" w:rsidRPr="00F93448" w:rsidRDefault="00854FA0" w:rsidP="00F93448">
    <w:pPr>
      <w:pStyle w:val="Header"/>
      <w:jc w:val="center"/>
      <w:rPr>
        <w:color w:val="C00000"/>
        <w:sz w:val="28"/>
        <w:szCs w:val="28"/>
      </w:rPr>
    </w:pPr>
    <w:r>
      <w:rPr>
        <w:noProof/>
        <w:color w:val="C00000"/>
        <w:sz w:val="28"/>
        <w:szCs w:val="28"/>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-91440</wp:posOffset>
          </wp:positionV>
          <wp:extent cx="548640" cy="54864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page">
            <wp14:pctWidth>0</wp14:pctWidth>
          </wp14:sizeRelH>
          <wp14:sizeRelV relativeFrom="page">
            <wp14:pctHeight>0</wp14:pctHeight>
          </wp14:sizeRelV>
        </wp:anchor>
      </w:drawing>
    </w:r>
    <w:r>
      <w:rPr>
        <w:noProof/>
        <w:color w:val="C00000"/>
        <w:sz w:val="28"/>
        <w:szCs w:val="28"/>
        <w:lang w:eastAsia="en-GB"/>
      </w:rPr>
      <w:drawing>
        <wp:anchor distT="0" distB="0" distL="114300" distR="114300" simplePos="0" relativeHeight="251658240" behindDoc="0" locked="0" layoutInCell="1" allowOverlap="1" wp14:anchorId="12BB297C" wp14:editId="313322A9">
          <wp:simplePos x="0" y="0"/>
          <wp:positionH relativeFrom="column">
            <wp:posOffset>9105900</wp:posOffset>
          </wp:positionH>
          <wp:positionV relativeFrom="paragraph">
            <wp:posOffset>-91440</wp:posOffset>
          </wp:positionV>
          <wp:extent cx="548640" cy="5486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14:sizeRelH relativeFrom="page">
            <wp14:pctWidth>0</wp14:pctWidth>
          </wp14:sizeRelH>
          <wp14:sizeRelV relativeFrom="page">
            <wp14:pctHeight>0</wp14:pctHeight>
          </wp14:sizeRelV>
        </wp:anchor>
      </w:drawing>
    </w:r>
    <w:r w:rsidR="00F93448" w:rsidRPr="00F93448">
      <w:rPr>
        <w:color w:val="C00000"/>
        <w:sz w:val="28"/>
        <w:szCs w:val="28"/>
      </w:rPr>
      <w:t>DINGLEWELL JUNIOR SCHOOL</w:t>
    </w:r>
  </w:p>
  <w:p w:rsidR="00F93448" w:rsidRPr="00F93448" w:rsidRDefault="00F93448" w:rsidP="00F93448">
    <w:pPr>
      <w:pStyle w:val="Header"/>
      <w:jc w:val="center"/>
      <w:rPr>
        <w:color w:val="C00000"/>
        <w:sz w:val="28"/>
        <w:szCs w:val="28"/>
      </w:rPr>
    </w:pPr>
    <w:r w:rsidRPr="00F93448">
      <w:rPr>
        <w:color w:val="C00000"/>
        <w:sz w:val="28"/>
        <w:szCs w:val="28"/>
      </w:rPr>
      <w:t xml:space="preserve">PROGRESSION OF SKILLS </w:t>
    </w:r>
    <w:r w:rsidR="00B661D1">
      <w:rPr>
        <w:color w:val="C00000"/>
        <w:sz w:val="28"/>
        <w:szCs w:val="28"/>
      </w:rPr>
      <w:t xml:space="preserve">&amp; KNOWLEDGE </w:t>
    </w:r>
    <w:r>
      <w:rPr>
        <w:color w:val="C00000"/>
        <w:sz w:val="28"/>
        <w:szCs w:val="28"/>
      </w:rPr>
      <w:t>–</w:t>
    </w:r>
    <w:r w:rsidRPr="00F93448">
      <w:rPr>
        <w:color w:val="C00000"/>
        <w:sz w:val="28"/>
        <w:szCs w:val="28"/>
      </w:rPr>
      <w:t xml:space="preserve"> </w:t>
    </w:r>
    <w:r w:rsidR="00641673">
      <w:rPr>
        <w:color w:val="C00000"/>
        <w:sz w:val="28"/>
        <w:szCs w:val="28"/>
      </w:rPr>
      <w:t>COMPUTING</w:t>
    </w:r>
  </w:p>
  <w:p w:rsidR="00F93448" w:rsidRDefault="00F934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902"/>
    <w:rsid w:val="0003614B"/>
    <w:rsid w:val="00067C7C"/>
    <w:rsid w:val="000D278A"/>
    <w:rsid w:val="0010352D"/>
    <w:rsid w:val="001327FC"/>
    <w:rsid w:val="00132F4D"/>
    <w:rsid w:val="001439BF"/>
    <w:rsid w:val="001732E6"/>
    <w:rsid w:val="00173677"/>
    <w:rsid w:val="0018066E"/>
    <w:rsid w:val="001B6B50"/>
    <w:rsid w:val="001F1C6E"/>
    <w:rsid w:val="00230FAB"/>
    <w:rsid w:val="00245985"/>
    <w:rsid w:val="002A4245"/>
    <w:rsid w:val="00324EFC"/>
    <w:rsid w:val="00351E0B"/>
    <w:rsid w:val="00371149"/>
    <w:rsid w:val="003A261F"/>
    <w:rsid w:val="003D337F"/>
    <w:rsid w:val="0046795B"/>
    <w:rsid w:val="0054330C"/>
    <w:rsid w:val="005C1897"/>
    <w:rsid w:val="00641673"/>
    <w:rsid w:val="00694061"/>
    <w:rsid w:val="00762B22"/>
    <w:rsid w:val="00782DD5"/>
    <w:rsid w:val="007B65B6"/>
    <w:rsid w:val="007D0B90"/>
    <w:rsid w:val="00846D6C"/>
    <w:rsid w:val="00854FA0"/>
    <w:rsid w:val="00862D5C"/>
    <w:rsid w:val="00970E6A"/>
    <w:rsid w:val="00A02AE9"/>
    <w:rsid w:val="00A03F6D"/>
    <w:rsid w:val="00A135DD"/>
    <w:rsid w:val="00AD32F5"/>
    <w:rsid w:val="00B661D1"/>
    <w:rsid w:val="00B76E62"/>
    <w:rsid w:val="00C77376"/>
    <w:rsid w:val="00C9233C"/>
    <w:rsid w:val="00CD246F"/>
    <w:rsid w:val="00D00AE8"/>
    <w:rsid w:val="00D11902"/>
    <w:rsid w:val="00DF1A03"/>
    <w:rsid w:val="00E22337"/>
    <w:rsid w:val="00E23839"/>
    <w:rsid w:val="00F9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43946"/>
  <w15:docId w15:val="{D34EA57A-9907-451B-9ECE-CB8FA8E6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448"/>
  </w:style>
  <w:style w:type="paragraph" w:styleId="Footer">
    <w:name w:val="footer"/>
    <w:basedOn w:val="Normal"/>
    <w:link w:val="FooterChar"/>
    <w:uiPriority w:val="99"/>
    <w:unhideWhenUsed/>
    <w:rsid w:val="00F9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448"/>
  </w:style>
  <w:style w:type="paragraph" w:styleId="ListParagraph">
    <w:name w:val="List Paragraph"/>
    <w:basedOn w:val="Normal"/>
    <w:uiPriority w:val="34"/>
    <w:qFormat/>
    <w:rsid w:val="00B66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2</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Dinglewell Junior School</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Hazell</dc:creator>
  <cp:lastModifiedBy>Hazell</cp:lastModifiedBy>
  <cp:revision>6</cp:revision>
  <dcterms:created xsi:type="dcterms:W3CDTF">2023-07-18T13:14:00Z</dcterms:created>
  <dcterms:modified xsi:type="dcterms:W3CDTF">2023-07-18T19:41:00Z</dcterms:modified>
</cp:coreProperties>
</file>