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C9" w:rsidRDefault="00D857C9" w:rsidP="00FA75B8"/>
    <w:p w:rsidR="00444BD6" w:rsidRDefault="00444BD6" w:rsidP="00FA75B8"/>
    <w:p w:rsidR="00444BD6" w:rsidRPr="00444BD6" w:rsidRDefault="00444BD6" w:rsidP="00444BD6">
      <w:pPr>
        <w:spacing w:after="200" w:line="276" w:lineRule="auto"/>
        <w:rPr>
          <w:rFonts w:ascii="Calibri" w:eastAsia="Calibri" w:hAnsi="Calibri" w:cs="Times New Roman"/>
          <w:noProof/>
          <w:color w:val="auto"/>
          <w:sz w:val="28"/>
          <w:szCs w:val="28"/>
          <w:lang w:val="en-GB" w:eastAsia="en-GB"/>
        </w:rPr>
      </w:pPr>
      <w:r>
        <w:rPr>
          <w:rFonts w:ascii="Calibri" w:eastAsia="Calibri" w:hAnsi="Calibri" w:cs="Times New Roman"/>
          <w:noProof/>
          <w:color w:val="auto"/>
          <w:sz w:val="28"/>
          <w:szCs w:val="28"/>
          <w:lang w:val="en-GB" w:eastAsia="en-GB"/>
        </w:rPr>
        <w:t>27</w:t>
      </w:r>
      <w:r w:rsidRPr="00444BD6">
        <w:rPr>
          <w:rFonts w:ascii="Calibri" w:eastAsia="Calibri" w:hAnsi="Calibri" w:cs="Times New Roman"/>
          <w:noProof/>
          <w:color w:val="auto"/>
          <w:sz w:val="28"/>
          <w:szCs w:val="28"/>
          <w:lang w:val="en-GB" w:eastAsia="en-GB"/>
        </w:rPr>
        <w:t xml:space="preserve">th </w:t>
      </w:r>
      <w:r>
        <w:rPr>
          <w:rFonts w:ascii="Calibri" w:eastAsia="Calibri" w:hAnsi="Calibri" w:cs="Times New Roman"/>
          <w:noProof/>
          <w:color w:val="auto"/>
          <w:sz w:val="28"/>
          <w:szCs w:val="28"/>
          <w:lang w:val="en-GB" w:eastAsia="en-GB"/>
        </w:rPr>
        <w:t>October 2022</w:t>
      </w:r>
      <w:r w:rsidRPr="00444BD6">
        <w:rPr>
          <w:rFonts w:ascii="Calibri" w:eastAsia="Calibri" w:hAnsi="Calibri" w:cs="Times New Roman"/>
          <w:noProof/>
          <w:color w:val="auto"/>
          <w:sz w:val="28"/>
          <w:szCs w:val="28"/>
          <w:lang w:val="en-GB" w:eastAsia="en-GB"/>
        </w:rPr>
        <w:t xml:space="preserve">                 </w:t>
      </w:r>
    </w:p>
    <w:p w:rsidR="00444BD6" w:rsidRPr="00444BD6" w:rsidRDefault="00444BD6" w:rsidP="00444BD6">
      <w:pPr>
        <w:spacing w:after="200" w:line="276" w:lineRule="auto"/>
        <w:rPr>
          <w:rFonts w:ascii="Calibri" w:eastAsia="Calibri" w:hAnsi="Calibri" w:cs="Times New Roman"/>
          <w:noProof/>
          <w:color w:val="auto"/>
          <w:sz w:val="28"/>
          <w:szCs w:val="28"/>
          <w:lang w:val="en-GB" w:eastAsia="en-GB"/>
        </w:rPr>
      </w:pPr>
      <w:r w:rsidRPr="00444BD6">
        <w:rPr>
          <w:rFonts w:ascii="Calibri" w:eastAsia="Calibri" w:hAnsi="Calibri" w:cs="Times New Roman"/>
          <w:noProof/>
          <w:color w:val="auto"/>
          <w:sz w:val="28"/>
          <w:szCs w:val="28"/>
          <w:lang w:val="en-GB" w:eastAsia="en-GB"/>
        </w:rPr>
        <w:t>Dear Parents/Carers ,</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noProof/>
          <w:color w:val="auto"/>
          <w:sz w:val="28"/>
          <w:szCs w:val="28"/>
          <w:lang w:val="en-GB" w:eastAsia="en-GB"/>
        </w:rPr>
        <w:t xml:space="preserve">On Wednesday </w:t>
      </w:r>
      <w:r>
        <w:rPr>
          <w:rFonts w:ascii="Calibri" w:eastAsia="Calibri" w:hAnsi="Calibri" w:cs="Times New Roman"/>
          <w:noProof/>
          <w:color w:val="auto"/>
          <w:sz w:val="28"/>
          <w:szCs w:val="28"/>
          <w:lang w:val="en-GB" w:eastAsia="en-GB"/>
        </w:rPr>
        <w:t>12th</w:t>
      </w:r>
      <w:r w:rsidRPr="00444BD6">
        <w:rPr>
          <w:rFonts w:ascii="Calibri" w:eastAsia="Calibri" w:hAnsi="Calibri" w:cs="Times New Roman"/>
          <w:noProof/>
          <w:color w:val="auto"/>
          <w:sz w:val="28"/>
          <w:szCs w:val="28"/>
          <w:lang w:val="en-GB" w:eastAsia="en-GB"/>
        </w:rPr>
        <w:t xml:space="preserve"> </w:t>
      </w:r>
      <w:r>
        <w:rPr>
          <w:rFonts w:ascii="Calibri" w:eastAsia="Calibri" w:hAnsi="Calibri" w:cs="Times New Roman"/>
          <w:noProof/>
          <w:color w:val="auto"/>
          <w:sz w:val="28"/>
          <w:szCs w:val="28"/>
          <w:lang w:val="en-GB" w:eastAsia="en-GB"/>
        </w:rPr>
        <w:t>October</w:t>
      </w:r>
      <w:r w:rsidRPr="00444BD6">
        <w:rPr>
          <w:rFonts w:ascii="Calibri" w:eastAsia="Calibri" w:hAnsi="Calibri" w:cs="Times New Roman"/>
          <w:noProof/>
          <w:color w:val="auto"/>
          <w:sz w:val="28"/>
          <w:szCs w:val="28"/>
          <w:lang w:val="en-GB" w:eastAsia="en-GB"/>
        </w:rPr>
        <w:t>, Year 6 are to experience our very own World War II day in school.</w:t>
      </w:r>
      <w:r w:rsidRPr="00444BD6">
        <w:rPr>
          <w:rFonts w:ascii="Calibri" w:eastAsia="Calibri" w:hAnsi="Calibri" w:cs="Times New Roman"/>
          <w:color w:val="auto"/>
          <w:sz w:val="28"/>
          <w:szCs w:val="28"/>
          <w:lang w:val="en-GB"/>
        </w:rPr>
        <w:t xml:space="preserve"> </w:t>
      </w:r>
      <w:r w:rsidRPr="00444BD6">
        <w:rPr>
          <w:rFonts w:ascii="Calibri" w:eastAsia="Calibri" w:hAnsi="Calibri" w:cs="Times New Roman"/>
          <w:noProof/>
          <w:color w:val="auto"/>
          <w:sz w:val="28"/>
          <w:szCs w:val="28"/>
          <w:lang w:val="en-GB" w:eastAsia="en-GB"/>
        </w:rPr>
        <w:t>The</w:t>
      </w:r>
      <w:r w:rsidRPr="00444BD6">
        <w:rPr>
          <w:rFonts w:ascii="Calibri" w:eastAsia="Calibri" w:hAnsi="Calibri" w:cs="Times New Roman"/>
          <w:color w:val="auto"/>
          <w:sz w:val="28"/>
          <w:szCs w:val="28"/>
          <w:lang w:val="en-GB"/>
        </w:rPr>
        <w:t xml:space="preserve"> aim of this day is to provide a vivid and memorable experience of life in Britain during WW2. </w:t>
      </w:r>
    </w:p>
    <w:p w:rsidR="00444BD6" w:rsidRPr="00444BD6" w:rsidRDefault="00EC5E90" w:rsidP="00444BD6">
      <w:pPr>
        <w:spacing w:after="200" w:line="276" w:lineRule="auto"/>
        <w:jc w:val="both"/>
        <w:rPr>
          <w:rFonts w:ascii="Calibri" w:eastAsia="Calibri" w:hAnsi="Calibri" w:cs="Times New Roman"/>
          <w:color w:val="auto"/>
          <w:sz w:val="28"/>
          <w:szCs w:val="28"/>
          <w:lang w:val="en-GB"/>
        </w:rPr>
      </w:pPr>
      <w:r>
        <w:rPr>
          <w:rFonts w:ascii="Calibri" w:eastAsia="Calibri" w:hAnsi="Calibri" w:cs="Times New Roman"/>
          <w:color w:val="auto"/>
          <w:sz w:val="28"/>
          <w:szCs w:val="28"/>
          <w:lang w:val="en-GB"/>
        </w:rPr>
        <w:t>During the day we will be: learning WW2 songs;</w:t>
      </w:r>
      <w:r w:rsidR="00444BD6" w:rsidRPr="00444BD6">
        <w:rPr>
          <w:rFonts w:ascii="Calibri" w:eastAsia="Calibri" w:hAnsi="Calibri" w:cs="Times New Roman"/>
          <w:color w:val="auto"/>
          <w:sz w:val="28"/>
          <w:szCs w:val="28"/>
          <w:lang w:val="en-GB"/>
        </w:rPr>
        <w:t xml:space="preserve"> find</w:t>
      </w:r>
      <w:r>
        <w:rPr>
          <w:rFonts w:ascii="Calibri" w:eastAsia="Calibri" w:hAnsi="Calibri" w:cs="Times New Roman"/>
          <w:color w:val="auto"/>
          <w:sz w:val="28"/>
          <w:szCs w:val="28"/>
          <w:lang w:val="en-GB"/>
        </w:rPr>
        <w:t>ing out about rationing;</w:t>
      </w:r>
      <w:r w:rsidR="00444BD6" w:rsidRPr="00444BD6">
        <w:rPr>
          <w:rFonts w:ascii="Calibri" w:eastAsia="Calibri" w:hAnsi="Calibri" w:cs="Times New Roman"/>
          <w:color w:val="auto"/>
          <w:sz w:val="28"/>
          <w:szCs w:val="28"/>
          <w:lang w:val="en-GB"/>
        </w:rPr>
        <w:t xml:space="preserve"> taking part in our own ‘Great Blighty</w:t>
      </w:r>
      <w:bookmarkStart w:id="0" w:name="_GoBack"/>
      <w:bookmarkEnd w:id="0"/>
      <w:r w:rsidR="00444BD6" w:rsidRPr="00444BD6">
        <w:rPr>
          <w:rFonts w:ascii="Calibri" w:eastAsia="Calibri" w:hAnsi="Calibri" w:cs="Times New Roman"/>
          <w:color w:val="auto"/>
          <w:sz w:val="28"/>
          <w:szCs w:val="28"/>
          <w:lang w:val="en-GB"/>
        </w:rPr>
        <w:t xml:space="preserve"> Soup-off’, investigating WW2 shelters and then building our own, as well as having the opportunity to handle WW2 ‘air raid’ artefacts.</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color w:val="auto"/>
          <w:sz w:val="28"/>
          <w:szCs w:val="28"/>
          <w:lang w:val="en-GB"/>
        </w:rPr>
        <w:t>In the lead-up to this day we will be making our own gas mask boxes and evacuee labels in school.  If you could supply a small box for your child to use as a gas mask box that would be fantastic – these can be brought in to school over the next week.</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color w:val="auto"/>
          <w:sz w:val="28"/>
          <w:szCs w:val="28"/>
          <w:lang w:val="en-GB"/>
        </w:rPr>
        <w:t xml:space="preserve">We would love the children to come dressed for the occasion, so on the reverse of this letter are ideas for dressing up for the day as this would really add to the experience.  Also, if your child wishes, he/she could bring along a favourite ‘old fashioned toy’.  </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color w:val="auto"/>
          <w:sz w:val="28"/>
          <w:szCs w:val="28"/>
          <w:lang w:val="en-GB"/>
        </w:rPr>
        <w:t>Yours sincerely,</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color w:val="auto"/>
          <w:sz w:val="28"/>
          <w:szCs w:val="28"/>
          <w:lang w:val="en-GB"/>
        </w:rPr>
        <w:t>Mrs. S. Powis</w:t>
      </w:r>
    </w:p>
    <w:p w:rsidR="00444BD6" w:rsidRPr="00444BD6" w:rsidRDefault="00444BD6" w:rsidP="00444BD6">
      <w:pPr>
        <w:spacing w:after="200" w:line="276" w:lineRule="auto"/>
        <w:jc w:val="both"/>
        <w:rPr>
          <w:rFonts w:ascii="Calibri" w:eastAsia="Calibri" w:hAnsi="Calibri" w:cs="Times New Roman"/>
          <w:color w:val="auto"/>
          <w:sz w:val="28"/>
          <w:szCs w:val="28"/>
          <w:lang w:val="en-GB"/>
        </w:rPr>
      </w:pPr>
      <w:r w:rsidRPr="00444BD6">
        <w:rPr>
          <w:rFonts w:ascii="Calibri" w:eastAsia="Calibri" w:hAnsi="Calibri" w:cs="Times New Roman"/>
          <w:color w:val="auto"/>
          <w:sz w:val="28"/>
          <w:szCs w:val="28"/>
          <w:lang w:val="en-GB"/>
        </w:rPr>
        <w:t>Year Group Leader</w:t>
      </w:r>
    </w:p>
    <w:p w:rsidR="009F73F8" w:rsidRDefault="009F73F8" w:rsidP="00FA75B8"/>
    <w:p w:rsidR="009F73F8" w:rsidRPr="00FA75B8" w:rsidRDefault="009F73F8" w:rsidP="00FA75B8"/>
    <w:sectPr w:rsidR="009F73F8" w:rsidRPr="00FA75B8" w:rsidSect="002F3410">
      <w:headerReference w:type="default" r:id="rId8"/>
      <w:headerReference w:type="first" r:id="rId9"/>
      <w:footerReference w:type="first" r:id="rId10"/>
      <w:pgSz w:w="11899" w:h="16838"/>
      <w:pgMar w:top="680" w:right="680" w:bottom="680"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08" w:rsidRDefault="00BF4108">
      <w:r>
        <w:separator/>
      </w:r>
    </w:p>
  </w:endnote>
  <w:endnote w:type="continuationSeparator" w:id="0">
    <w:p w:rsidR="00BF4108" w:rsidRDefault="00B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29" w:rsidRDefault="005D693B">
    <w:pPr>
      <w:pStyle w:val="Footer"/>
    </w:pPr>
    <w:r>
      <w:rPr>
        <w:noProof/>
        <w:lang w:val="en-GB" w:eastAsia="en-GB"/>
      </w:rPr>
      <w:drawing>
        <wp:inline distT="0" distB="0" distL="0" distR="0">
          <wp:extent cx="504825" cy="5255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schools_cmy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212" cy="534259"/>
                  </a:xfrm>
                  <a:prstGeom prst="rect">
                    <a:avLst/>
                  </a:prstGeom>
                </pic:spPr>
              </pic:pic>
            </a:graphicData>
          </a:graphic>
        </wp:inline>
      </w:drawing>
    </w:r>
    <w:r w:rsidR="00F23529">
      <w:rPr>
        <w:noProof/>
        <w:lang w:val="en-GB" w:eastAsia="en-GB"/>
      </w:rPr>
      <w:drawing>
        <wp:inline distT="0" distB="0" distL="0" distR="0">
          <wp:extent cx="6947347" cy="581025"/>
          <wp:effectExtent l="19050" t="0" r="5903" b="0"/>
          <wp:docPr id="5" name="Picture 4" descr="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jpg"/>
                  <pic:cNvPicPr/>
                </pic:nvPicPr>
                <pic:blipFill>
                  <a:blip r:embed="rId2"/>
                  <a:stretch>
                    <a:fillRect/>
                  </a:stretch>
                </pic:blipFill>
                <pic:spPr>
                  <a:xfrm>
                    <a:off x="0" y="0"/>
                    <a:ext cx="6993010" cy="5848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08" w:rsidRDefault="00BF4108">
      <w:r>
        <w:separator/>
      </w:r>
    </w:p>
  </w:footnote>
  <w:footnote w:type="continuationSeparator" w:id="0">
    <w:p w:rsidR="00BF4108" w:rsidRDefault="00BF4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29" w:rsidRDefault="00FA75B8">
    <w:pPr>
      <w:pStyle w:val="Header"/>
    </w:pPr>
    <w:r>
      <w:fldChar w:fldCharType="begin"/>
    </w:r>
    <w:r>
      <w:instrText xml:space="preserve"> page </w:instrText>
    </w:r>
    <w:r>
      <w:fldChar w:fldCharType="separate"/>
    </w:r>
    <w:r w:rsidR="005D693B">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5233"/>
      <w:gridCol w:w="5233"/>
    </w:tblGrid>
    <w:tr w:rsidR="00F23529" w:rsidRPr="00CF6026">
      <w:tc>
        <w:tcPr>
          <w:tcW w:w="5233" w:type="dxa"/>
        </w:tcPr>
        <w:p w:rsidR="00F23529" w:rsidRDefault="00F23529">
          <w:r>
            <w:rPr>
              <w:noProof/>
              <w:lang w:val="en-GB" w:eastAsia="en-GB"/>
            </w:rPr>
            <w:drawing>
              <wp:inline distT="0" distB="0" distL="0" distR="0">
                <wp:extent cx="1393973" cy="1441200"/>
                <wp:effectExtent l="25400" t="0" r="3027" b="0"/>
                <wp:docPr id="4" name="Picture 3" descr="Letterhe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ogo.jpg"/>
                        <pic:cNvPicPr/>
                      </pic:nvPicPr>
                      <pic:blipFill>
                        <a:blip r:embed="rId1"/>
                        <a:stretch>
                          <a:fillRect/>
                        </a:stretch>
                      </pic:blipFill>
                      <pic:spPr>
                        <a:xfrm>
                          <a:off x="0" y="0"/>
                          <a:ext cx="1393973" cy="1441200"/>
                        </a:xfrm>
                        <a:prstGeom prst="rect">
                          <a:avLst/>
                        </a:prstGeom>
                      </pic:spPr>
                    </pic:pic>
                  </a:graphicData>
                </a:graphic>
              </wp:inline>
            </w:drawing>
          </w:r>
        </w:p>
      </w:tc>
      <w:tc>
        <w:tcPr>
          <w:tcW w:w="5233" w:type="dxa"/>
        </w:tcPr>
        <w:p w:rsidR="00F23529" w:rsidRDefault="00F23529" w:rsidP="00CF6026">
          <w:pPr>
            <w:pStyle w:val="NoSpacing"/>
            <w:jc w:val="right"/>
            <w:rPr>
              <w:rFonts w:ascii="Arial" w:hAnsi="Arial" w:cs="Arial"/>
              <w:color w:val="C00000"/>
              <w:sz w:val="20"/>
              <w:szCs w:val="20"/>
            </w:rPr>
          </w:pPr>
        </w:p>
        <w:p w:rsidR="00F23529" w:rsidRPr="00FA6363" w:rsidRDefault="00F23529" w:rsidP="00CF6026">
          <w:pPr>
            <w:pStyle w:val="NoSpacing"/>
            <w:jc w:val="right"/>
            <w:rPr>
              <w:rFonts w:ascii="Arial" w:hAnsi="Arial" w:cs="Arial"/>
              <w:color w:val="auto"/>
              <w:sz w:val="20"/>
              <w:szCs w:val="20"/>
            </w:rPr>
          </w:pPr>
          <w:r w:rsidRPr="00FA6363">
            <w:rPr>
              <w:rFonts w:ascii="Arial" w:hAnsi="Arial" w:cs="Arial"/>
              <w:color w:val="auto"/>
              <w:sz w:val="20"/>
              <w:szCs w:val="20"/>
            </w:rPr>
            <w:t>Dinglewell Junior School</w:t>
          </w:r>
        </w:p>
        <w:p w:rsidR="00F23529" w:rsidRPr="00FA6363" w:rsidRDefault="00F23529" w:rsidP="00CF6026">
          <w:pPr>
            <w:pStyle w:val="NoSpacing"/>
            <w:jc w:val="right"/>
            <w:rPr>
              <w:rFonts w:ascii="Arial" w:hAnsi="Arial" w:cs="Arial"/>
              <w:color w:val="auto"/>
              <w:sz w:val="20"/>
              <w:szCs w:val="20"/>
            </w:rPr>
          </w:pPr>
          <w:r w:rsidRPr="00FA6363">
            <w:rPr>
              <w:rFonts w:ascii="Arial" w:hAnsi="Arial" w:cs="Arial"/>
              <w:color w:val="auto"/>
              <w:sz w:val="20"/>
              <w:szCs w:val="20"/>
            </w:rPr>
            <w:t xml:space="preserve">Dinglewell, </w:t>
          </w:r>
          <w:proofErr w:type="spellStart"/>
          <w:r w:rsidRPr="00FA6363">
            <w:rPr>
              <w:rFonts w:ascii="Arial" w:hAnsi="Arial" w:cs="Arial"/>
              <w:color w:val="auto"/>
              <w:sz w:val="20"/>
              <w:szCs w:val="20"/>
            </w:rPr>
            <w:t>Hucclecote</w:t>
          </w:r>
          <w:proofErr w:type="spellEnd"/>
        </w:p>
        <w:p w:rsidR="00F23529" w:rsidRPr="00FA6363" w:rsidRDefault="00F23529" w:rsidP="00CF6026">
          <w:pPr>
            <w:pStyle w:val="NoSpacing"/>
            <w:jc w:val="right"/>
            <w:rPr>
              <w:rFonts w:ascii="Arial" w:hAnsi="Arial" w:cs="Arial"/>
              <w:color w:val="auto"/>
              <w:sz w:val="20"/>
              <w:szCs w:val="20"/>
            </w:rPr>
          </w:pPr>
          <w:r w:rsidRPr="00FA6363">
            <w:rPr>
              <w:rFonts w:ascii="Arial" w:hAnsi="Arial" w:cs="Arial"/>
              <w:color w:val="auto"/>
              <w:sz w:val="20"/>
              <w:szCs w:val="20"/>
            </w:rPr>
            <w:t>Gloucester, GL3 3HS</w:t>
          </w:r>
        </w:p>
        <w:p w:rsidR="00F23529" w:rsidRPr="00FA6363" w:rsidRDefault="00F23529" w:rsidP="00CF6026">
          <w:pPr>
            <w:pStyle w:val="NoSpacing"/>
            <w:jc w:val="right"/>
            <w:rPr>
              <w:rFonts w:ascii="Arial" w:hAnsi="Arial" w:cs="Arial"/>
              <w:color w:val="auto"/>
              <w:sz w:val="20"/>
              <w:szCs w:val="20"/>
            </w:rPr>
          </w:pPr>
        </w:p>
        <w:p w:rsidR="00F23529" w:rsidRPr="00FA6363" w:rsidRDefault="00803928" w:rsidP="00CF6026">
          <w:pPr>
            <w:pStyle w:val="NoSpacing"/>
            <w:jc w:val="right"/>
            <w:rPr>
              <w:rFonts w:ascii="Arial" w:hAnsi="Arial" w:cs="Arial"/>
              <w:color w:val="auto"/>
              <w:sz w:val="20"/>
              <w:szCs w:val="20"/>
            </w:rPr>
          </w:pPr>
          <w:r>
            <w:rPr>
              <w:rFonts w:ascii="Arial" w:hAnsi="Arial" w:cs="Arial"/>
              <w:color w:val="auto"/>
              <w:sz w:val="20"/>
              <w:szCs w:val="20"/>
            </w:rPr>
            <w:t>Tel</w:t>
          </w:r>
          <w:r w:rsidR="00F23529" w:rsidRPr="00FA6363">
            <w:rPr>
              <w:rFonts w:ascii="Arial" w:hAnsi="Arial" w:cs="Arial"/>
              <w:color w:val="auto"/>
              <w:sz w:val="20"/>
              <w:szCs w:val="20"/>
            </w:rPr>
            <w:t>: 01452 617376</w:t>
          </w:r>
        </w:p>
        <w:p w:rsidR="00F23529" w:rsidRPr="00FA6363" w:rsidRDefault="00F23529" w:rsidP="00CF6026">
          <w:pPr>
            <w:pStyle w:val="NoSpacing"/>
            <w:jc w:val="right"/>
            <w:rPr>
              <w:rFonts w:ascii="Arial" w:hAnsi="Arial" w:cs="Arial"/>
              <w:color w:val="auto"/>
              <w:sz w:val="20"/>
              <w:szCs w:val="20"/>
            </w:rPr>
          </w:pPr>
          <w:r w:rsidRPr="00FA6363">
            <w:rPr>
              <w:rFonts w:ascii="Arial" w:hAnsi="Arial" w:cs="Arial"/>
              <w:color w:val="auto"/>
              <w:sz w:val="20"/>
              <w:szCs w:val="20"/>
            </w:rPr>
            <w:t>admin@dinglewell-jun.gloucs.sch.uk</w:t>
          </w:r>
        </w:p>
        <w:p w:rsidR="00F23529" w:rsidRPr="00CF6026" w:rsidRDefault="00F23529" w:rsidP="00CF6026">
          <w:pPr>
            <w:pStyle w:val="NoSpacing"/>
            <w:jc w:val="right"/>
            <w:rPr>
              <w:rFonts w:ascii="Georgia" w:hAnsi="Georgia"/>
            </w:rPr>
          </w:pPr>
          <w:r w:rsidRPr="00FA6363">
            <w:rPr>
              <w:rFonts w:ascii="Arial" w:hAnsi="Arial" w:cs="Arial"/>
              <w:color w:val="auto"/>
              <w:sz w:val="20"/>
              <w:szCs w:val="20"/>
            </w:rPr>
            <w:t>www.dinglewelljuniors.co.uk</w:t>
          </w:r>
        </w:p>
      </w:tc>
    </w:tr>
  </w:tbl>
  <w:p w:rsidR="00F23529" w:rsidRDefault="00F235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756700"/>
    <w:rsid w:val="000545DB"/>
    <w:rsid w:val="0008355F"/>
    <w:rsid w:val="001107AC"/>
    <w:rsid w:val="0013750B"/>
    <w:rsid w:val="001E35FA"/>
    <w:rsid w:val="002027FE"/>
    <w:rsid w:val="002B1FB5"/>
    <w:rsid w:val="002F3410"/>
    <w:rsid w:val="003B2475"/>
    <w:rsid w:val="00444BD6"/>
    <w:rsid w:val="004C1606"/>
    <w:rsid w:val="005D693B"/>
    <w:rsid w:val="0066621A"/>
    <w:rsid w:val="00687D97"/>
    <w:rsid w:val="007348A3"/>
    <w:rsid w:val="00756700"/>
    <w:rsid w:val="00803928"/>
    <w:rsid w:val="00835343"/>
    <w:rsid w:val="008D4DA3"/>
    <w:rsid w:val="009B0692"/>
    <w:rsid w:val="009E47F3"/>
    <w:rsid w:val="009F73F8"/>
    <w:rsid w:val="00A056E6"/>
    <w:rsid w:val="00A67FAD"/>
    <w:rsid w:val="00B52D42"/>
    <w:rsid w:val="00BA4BD4"/>
    <w:rsid w:val="00BF4108"/>
    <w:rsid w:val="00C2616E"/>
    <w:rsid w:val="00C42E37"/>
    <w:rsid w:val="00CF6026"/>
    <w:rsid w:val="00D325DF"/>
    <w:rsid w:val="00D432C5"/>
    <w:rsid w:val="00D47907"/>
    <w:rsid w:val="00D760BF"/>
    <w:rsid w:val="00D857C9"/>
    <w:rsid w:val="00E25596"/>
    <w:rsid w:val="00E31446"/>
    <w:rsid w:val="00E6062F"/>
    <w:rsid w:val="00E86E57"/>
    <w:rsid w:val="00EC5E90"/>
    <w:rsid w:val="00F23529"/>
    <w:rsid w:val="00F354DC"/>
    <w:rsid w:val="00F83046"/>
    <w:rsid w:val="00FA6363"/>
    <w:rsid w:val="00FA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60C5"/>
  <w15:docId w15:val="{BC9EB0DF-C5B9-461B-B49F-FB38A84F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1B6EB3"/>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styleId="TableGrid">
    <w:name w:val="Table Grid"/>
    <w:basedOn w:val="TableNormal"/>
    <w:rsid w:val="00B5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USE\AppData\Local\Microsoft\Windows\Temporary%20Internet%20Files\Content.IE5\D03QTYCC\Dinglewell%20letterhead.dotx" TargetMode="External"/></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B15D-D22C-4F0E-9CA5-DF031892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Dinglewell letterhead</Template>
  <TotalTime>12</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Powis</cp:lastModifiedBy>
  <cp:revision>4</cp:revision>
  <cp:lastPrinted>2022-09-27T10:39:00Z</cp:lastPrinted>
  <dcterms:created xsi:type="dcterms:W3CDTF">2022-09-26T20:00:00Z</dcterms:created>
  <dcterms:modified xsi:type="dcterms:W3CDTF">2022-09-27T10:45:00Z</dcterms:modified>
</cp:coreProperties>
</file>